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37" w:rsidRDefault="00DE2337" w:rsidP="004770CD"/>
    <w:p w:rsidR="00DE2337" w:rsidRDefault="00DE2337" w:rsidP="00DE2337">
      <w:pPr>
        <w:jc w:val="center"/>
      </w:pPr>
    </w:p>
    <w:p w:rsidR="00DE2337" w:rsidRDefault="00E32522" w:rsidP="00DE2337">
      <w:pPr>
        <w:suppressAutoHyphens/>
        <w:ind w:left="432"/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37" w:rsidRDefault="00DE2337" w:rsidP="000C615E">
      <w:pPr>
        <w:suppressAutoHyphens/>
        <w:ind w:left="4820"/>
        <w:jc w:val="center"/>
        <w:rPr>
          <w:rFonts w:ascii="Calibri" w:hAnsi="Calibri" w:cs="Calibri"/>
          <w:sz w:val="12"/>
          <w:szCs w:val="12"/>
        </w:rPr>
      </w:pPr>
    </w:p>
    <w:p w:rsidR="000C615E" w:rsidRPr="00AD64B0" w:rsidRDefault="000C615E" w:rsidP="000C615E">
      <w:pPr>
        <w:suppressAutoHyphens/>
        <w:ind w:left="4820"/>
        <w:jc w:val="center"/>
        <w:rPr>
          <w:rFonts w:ascii="Calibri" w:hAnsi="Calibri" w:cs="Calibri"/>
          <w:sz w:val="12"/>
          <w:szCs w:val="12"/>
        </w:rPr>
      </w:pPr>
    </w:p>
    <w:p w:rsidR="00DE2337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C27039">
        <w:rPr>
          <w:rStyle w:val="ab"/>
          <w:b/>
          <w:i w:val="0"/>
          <w:sz w:val="26"/>
          <w:szCs w:val="26"/>
        </w:rPr>
        <w:t>МУНИЦИПАЛЬНЫЙ СОВЕТ МУНИЦИПАЛЬНОГО ОБРАЗОВАНИЯ</w:t>
      </w:r>
    </w:p>
    <w:p w:rsidR="00DE2337" w:rsidRPr="00C27039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>
        <w:rPr>
          <w:rStyle w:val="ab"/>
          <w:b/>
          <w:i w:val="0"/>
          <w:sz w:val="26"/>
          <w:szCs w:val="26"/>
        </w:rPr>
        <w:t>МУНИЦИПАЛЬНЫЙ ОКРУГ</w:t>
      </w:r>
    </w:p>
    <w:p w:rsidR="00DE2337" w:rsidRPr="00C27039" w:rsidRDefault="00DE2337" w:rsidP="00DE2337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C27039">
        <w:rPr>
          <w:rStyle w:val="ab"/>
          <w:b/>
          <w:i w:val="0"/>
          <w:sz w:val="26"/>
          <w:szCs w:val="26"/>
        </w:rPr>
        <w:t>КРАСНЕНЬКАЯ РЕЧКА</w:t>
      </w: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60CC" w:rsidRDefault="003060CC" w:rsidP="003060CC">
      <w:pPr>
        <w:pStyle w:val="6"/>
        <w:spacing w:line="360" w:lineRule="auto"/>
      </w:pPr>
      <w:r>
        <w:t>РЕШЕНИЕ</w:t>
      </w:r>
    </w:p>
    <w:p w:rsidR="003060CC" w:rsidRPr="00D5182B" w:rsidRDefault="003060CC" w:rsidP="003060CC">
      <w:pPr>
        <w:jc w:val="both"/>
      </w:pPr>
    </w:p>
    <w:p w:rsidR="003060CC" w:rsidRPr="00B44B46" w:rsidRDefault="00C33C57" w:rsidP="006B4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29.04.</w:t>
      </w:r>
      <w:r w:rsidR="00096402">
        <w:rPr>
          <w:b/>
          <w:sz w:val="28"/>
          <w:szCs w:val="28"/>
        </w:rPr>
        <w:t>2015</w:t>
      </w:r>
      <w:r w:rsidR="001E6C56">
        <w:rPr>
          <w:b/>
          <w:sz w:val="28"/>
          <w:szCs w:val="28"/>
        </w:rPr>
        <w:t xml:space="preserve"> </w:t>
      </w:r>
      <w:r w:rsidR="003060CC" w:rsidRPr="00B44B46">
        <w:rPr>
          <w:b/>
          <w:sz w:val="28"/>
          <w:szCs w:val="28"/>
        </w:rPr>
        <w:t xml:space="preserve">            </w:t>
      </w:r>
      <w:r w:rsidR="000D4AEF">
        <w:rPr>
          <w:b/>
          <w:sz w:val="28"/>
          <w:szCs w:val="28"/>
        </w:rPr>
        <w:t xml:space="preserve">                     </w:t>
      </w:r>
      <w:r w:rsidR="003060CC" w:rsidRPr="00B44B46">
        <w:rPr>
          <w:sz w:val="28"/>
          <w:szCs w:val="28"/>
        </w:rPr>
        <w:t>Санкт-Петербург</w:t>
      </w:r>
      <w:r w:rsidR="00B44B46">
        <w:rPr>
          <w:b/>
          <w:sz w:val="28"/>
          <w:szCs w:val="28"/>
        </w:rPr>
        <w:t xml:space="preserve">      </w:t>
      </w:r>
      <w:r w:rsidR="003060CC" w:rsidRPr="00B44B46">
        <w:rPr>
          <w:b/>
          <w:sz w:val="28"/>
          <w:szCs w:val="28"/>
        </w:rPr>
        <w:tab/>
        <w:t xml:space="preserve">   </w:t>
      </w:r>
      <w:r w:rsidR="00B44B46">
        <w:rPr>
          <w:b/>
          <w:sz w:val="28"/>
          <w:szCs w:val="28"/>
        </w:rPr>
        <w:t xml:space="preserve">            </w:t>
      </w:r>
      <w:r w:rsidR="006B4120">
        <w:rPr>
          <w:b/>
          <w:sz w:val="28"/>
          <w:szCs w:val="28"/>
        </w:rPr>
        <w:t xml:space="preserve">              </w:t>
      </w:r>
      <w:r w:rsidR="00B44B46">
        <w:rPr>
          <w:b/>
          <w:sz w:val="28"/>
          <w:szCs w:val="28"/>
        </w:rPr>
        <w:t xml:space="preserve"> </w:t>
      </w:r>
      <w:r w:rsidR="007545EA">
        <w:rPr>
          <w:b/>
          <w:sz w:val="28"/>
          <w:szCs w:val="28"/>
        </w:rPr>
        <w:t>№ 3</w:t>
      </w:r>
    </w:p>
    <w:p w:rsidR="003060CC" w:rsidRPr="00D5182B" w:rsidRDefault="003060CC" w:rsidP="006B4120">
      <w:pPr>
        <w:jc w:val="right"/>
        <w:rPr>
          <w:b/>
        </w:rPr>
      </w:pPr>
    </w:p>
    <w:p w:rsidR="003060CC" w:rsidRPr="00D5182B" w:rsidRDefault="003060CC" w:rsidP="003060CC">
      <w:pPr>
        <w:jc w:val="both"/>
        <w:rPr>
          <w:b/>
        </w:rPr>
      </w:pPr>
    </w:p>
    <w:p w:rsidR="00B44B46" w:rsidRPr="00BC522A" w:rsidRDefault="003060CC" w:rsidP="007F0F36">
      <w:pPr>
        <w:jc w:val="both"/>
        <w:rPr>
          <w:b/>
          <w:sz w:val="28"/>
          <w:szCs w:val="28"/>
        </w:rPr>
      </w:pPr>
      <w:r w:rsidRPr="00BC522A">
        <w:rPr>
          <w:b/>
          <w:sz w:val="28"/>
          <w:szCs w:val="28"/>
        </w:rPr>
        <w:t>О</w:t>
      </w:r>
      <w:r w:rsidR="00C33C57" w:rsidRPr="00BC522A">
        <w:rPr>
          <w:b/>
          <w:sz w:val="28"/>
          <w:szCs w:val="28"/>
        </w:rPr>
        <w:t xml:space="preserve">б утверждении </w:t>
      </w:r>
      <w:r w:rsidR="007F0F36" w:rsidRPr="00BC522A">
        <w:rPr>
          <w:b/>
          <w:sz w:val="28"/>
          <w:szCs w:val="28"/>
        </w:rPr>
        <w:t xml:space="preserve">отчета об исполнении </w:t>
      </w:r>
    </w:p>
    <w:p w:rsidR="007C5425" w:rsidRPr="00BC522A" w:rsidRDefault="00B44B46" w:rsidP="007F0F36">
      <w:pPr>
        <w:jc w:val="both"/>
        <w:rPr>
          <w:b/>
          <w:sz w:val="28"/>
          <w:szCs w:val="28"/>
        </w:rPr>
      </w:pPr>
      <w:r w:rsidRPr="00BC522A">
        <w:rPr>
          <w:b/>
          <w:sz w:val="28"/>
          <w:szCs w:val="28"/>
        </w:rPr>
        <w:t>б</w:t>
      </w:r>
      <w:r w:rsidR="007F0F36" w:rsidRPr="00BC522A">
        <w:rPr>
          <w:b/>
          <w:sz w:val="28"/>
          <w:szCs w:val="28"/>
        </w:rPr>
        <w:t>юджета</w:t>
      </w:r>
      <w:r w:rsidRPr="00BC522A">
        <w:rPr>
          <w:b/>
          <w:sz w:val="28"/>
          <w:szCs w:val="28"/>
        </w:rPr>
        <w:t xml:space="preserve"> м</w:t>
      </w:r>
      <w:r w:rsidR="007F0F36" w:rsidRPr="00BC522A">
        <w:rPr>
          <w:b/>
          <w:sz w:val="28"/>
          <w:szCs w:val="28"/>
        </w:rPr>
        <w:t>униципального образования</w:t>
      </w:r>
      <w:r w:rsidR="007C5425" w:rsidRPr="00BC522A">
        <w:rPr>
          <w:b/>
          <w:sz w:val="28"/>
          <w:szCs w:val="28"/>
        </w:rPr>
        <w:t xml:space="preserve"> </w:t>
      </w:r>
    </w:p>
    <w:p w:rsidR="00B44B46" w:rsidRPr="00BC522A" w:rsidRDefault="007C5425" w:rsidP="007F0F36">
      <w:pPr>
        <w:jc w:val="both"/>
        <w:rPr>
          <w:b/>
          <w:sz w:val="28"/>
          <w:szCs w:val="28"/>
        </w:rPr>
      </w:pPr>
      <w:r w:rsidRPr="00BC522A">
        <w:rPr>
          <w:b/>
          <w:sz w:val="28"/>
          <w:szCs w:val="28"/>
        </w:rPr>
        <w:t>муниципальный округ</w:t>
      </w:r>
      <w:r w:rsidR="007F0F36" w:rsidRPr="00BC522A">
        <w:rPr>
          <w:b/>
          <w:sz w:val="28"/>
          <w:szCs w:val="28"/>
        </w:rPr>
        <w:t xml:space="preserve"> </w:t>
      </w:r>
    </w:p>
    <w:p w:rsidR="007F0F36" w:rsidRPr="00BC522A" w:rsidRDefault="00B44B46" w:rsidP="007F0F36">
      <w:pPr>
        <w:jc w:val="both"/>
        <w:rPr>
          <w:b/>
          <w:sz w:val="28"/>
          <w:szCs w:val="28"/>
        </w:rPr>
      </w:pPr>
      <w:r w:rsidRPr="00BC522A">
        <w:rPr>
          <w:b/>
          <w:sz w:val="28"/>
          <w:szCs w:val="28"/>
        </w:rPr>
        <w:t xml:space="preserve">Красненькая речка за </w:t>
      </w:r>
      <w:r w:rsidR="007C5425" w:rsidRPr="00BC522A">
        <w:rPr>
          <w:b/>
          <w:sz w:val="28"/>
          <w:szCs w:val="28"/>
        </w:rPr>
        <w:t>201</w:t>
      </w:r>
      <w:r w:rsidR="00096402" w:rsidRPr="00BC522A">
        <w:rPr>
          <w:b/>
          <w:sz w:val="28"/>
          <w:szCs w:val="28"/>
        </w:rPr>
        <w:t>4</w:t>
      </w:r>
      <w:r w:rsidRPr="00BC522A">
        <w:rPr>
          <w:b/>
          <w:sz w:val="28"/>
          <w:szCs w:val="28"/>
        </w:rPr>
        <w:t xml:space="preserve"> год</w:t>
      </w:r>
      <w:r w:rsidR="007C5425" w:rsidRPr="00BC522A">
        <w:rPr>
          <w:b/>
          <w:sz w:val="28"/>
          <w:szCs w:val="28"/>
        </w:rPr>
        <w:t>.</w:t>
      </w:r>
    </w:p>
    <w:p w:rsidR="003060CC" w:rsidRPr="00BC522A" w:rsidRDefault="003060CC" w:rsidP="00B44B46">
      <w:pPr>
        <w:jc w:val="both"/>
      </w:pPr>
    </w:p>
    <w:p w:rsidR="003060CC" w:rsidRPr="00D5182B" w:rsidRDefault="003060CC" w:rsidP="003060CC">
      <w:pPr>
        <w:ind w:firstLine="708"/>
        <w:jc w:val="both"/>
      </w:pPr>
    </w:p>
    <w:p w:rsidR="007F0F36" w:rsidRDefault="007F0F36" w:rsidP="007F0F36">
      <w:pPr>
        <w:autoSpaceDE w:val="0"/>
        <w:ind w:firstLine="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B44B46">
        <w:rPr>
          <w:sz w:val="28"/>
          <w:szCs w:val="28"/>
        </w:rPr>
        <w:t>0</w:t>
      </w:r>
      <w:r>
        <w:rPr>
          <w:sz w:val="28"/>
          <w:szCs w:val="28"/>
        </w:rPr>
        <w:t xml:space="preserve">6 октября 2003 года № 131-ФЗ «Об общих принципах организации местного самоуправления в Российской Федерации», Законом Санкт-Петербурга </w:t>
      </w:r>
      <w:r w:rsidR="005568CA">
        <w:rPr>
          <w:sz w:val="28"/>
          <w:szCs w:val="28"/>
        </w:rPr>
        <w:t xml:space="preserve">от 23.09.2009 года № 420-79 </w:t>
      </w:r>
      <w:r>
        <w:rPr>
          <w:sz w:val="28"/>
          <w:szCs w:val="28"/>
        </w:rPr>
        <w:t xml:space="preserve">«Об организации местного самоуправления в Санкт-Петербурге», </w:t>
      </w:r>
      <w:r w:rsidR="006B4120">
        <w:rPr>
          <w:sz w:val="28"/>
          <w:szCs w:val="28"/>
        </w:rPr>
        <w:t xml:space="preserve">ст. 264.6 </w:t>
      </w:r>
      <w:r>
        <w:rPr>
          <w:sz w:val="28"/>
          <w:szCs w:val="28"/>
        </w:rPr>
        <w:t>Б</w:t>
      </w:r>
      <w:r w:rsidR="006B4120">
        <w:rPr>
          <w:sz w:val="28"/>
          <w:szCs w:val="28"/>
        </w:rPr>
        <w:t>К</w:t>
      </w:r>
      <w:r>
        <w:rPr>
          <w:sz w:val="28"/>
          <w:szCs w:val="28"/>
        </w:rPr>
        <w:t xml:space="preserve"> РФ, Уставом МО Красненькая речка, Положением о бюджетном процессе МО Красненькая речка</w:t>
      </w:r>
      <w:r w:rsidR="00203EC2">
        <w:rPr>
          <w:sz w:val="28"/>
          <w:szCs w:val="28"/>
        </w:rPr>
        <w:t>.</w:t>
      </w:r>
    </w:p>
    <w:p w:rsidR="007F0F36" w:rsidRDefault="007F0F36" w:rsidP="007F0F36">
      <w:pPr>
        <w:autoSpaceDE w:val="0"/>
        <w:ind w:firstLine="536"/>
        <w:jc w:val="both"/>
        <w:rPr>
          <w:sz w:val="28"/>
          <w:szCs w:val="28"/>
        </w:rPr>
      </w:pPr>
    </w:p>
    <w:p w:rsidR="007F0F36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D6C84">
        <w:rPr>
          <w:b/>
          <w:sz w:val="28"/>
          <w:szCs w:val="28"/>
        </w:rPr>
        <w:t xml:space="preserve"> Муниципальный Совет решил:</w:t>
      </w:r>
    </w:p>
    <w:p w:rsidR="00B44B46" w:rsidRPr="00B44B46" w:rsidRDefault="00B44B46" w:rsidP="00B44B46">
      <w:pPr>
        <w:autoSpaceDE w:val="0"/>
        <w:ind w:firstLine="536"/>
        <w:jc w:val="both"/>
        <w:rPr>
          <w:b/>
          <w:sz w:val="28"/>
          <w:szCs w:val="28"/>
        </w:rPr>
      </w:pP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C33C57" w:rsidRPr="007545E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бюджета за </w:t>
      </w:r>
      <w:r w:rsidR="005568CA">
        <w:rPr>
          <w:sz w:val="28"/>
          <w:szCs w:val="28"/>
        </w:rPr>
        <w:t>201</w:t>
      </w:r>
      <w:r w:rsidR="00096402">
        <w:rPr>
          <w:sz w:val="28"/>
          <w:szCs w:val="28"/>
        </w:rPr>
        <w:t>4</w:t>
      </w:r>
      <w:r w:rsidR="005568CA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муниципального образования  </w:t>
      </w:r>
      <w:r w:rsidR="007C5425">
        <w:rPr>
          <w:sz w:val="28"/>
          <w:szCs w:val="28"/>
        </w:rPr>
        <w:t xml:space="preserve"> муниципальный округ </w:t>
      </w:r>
      <w:r>
        <w:rPr>
          <w:sz w:val="28"/>
          <w:szCs w:val="28"/>
        </w:rPr>
        <w:t>Красненькая речка:</w:t>
      </w: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доходам, согласно приложению № 1;</w:t>
      </w: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расходам,</w:t>
      </w:r>
      <w:r w:rsidR="00B44B46">
        <w:rPr>
          <w:sz w:val="28"/>
          <w:szCs w:val="28"/>
        </w:rPr>
        <w:t xml:space="preserve"> </w:t>
      </w:r>
      <w:r w:rsidR="006B4120">
        <w:rPr>
          <w:sz w:val="28"/>
          <w:szCs w:val="28"/>
        </w:rPr>
        <w:t>согласно приложению № 2;</w:t>
      </w:r>
    </w:p>
    <w:p w:rsidR="00C33C57" w:rsidRDefault="006B4120" w:rsidP="00C33C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источникам финансирования дефицита бюджета, согласно приложению № 3.</w:t>
      </w:r>
    </w:p>
    <w:p w:rsidR="00C33C57" w:rsidRPr="00C33C57" w:rsidRDefault="00C33C57" w:rsidP="00C33C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0F36">
        <w:rPr>
          <w:sz w:val="28"/>
          <w:szCs w:val="28"/>
        </w:rPr>
        <w:t xml:space="preserve">2. </w:t>
      </w:r>
      <w:r w:rsidRPr="00C33C57">
        <w:rPr>
          <w:sz w:val="28"/>
          <w:szCs w:val="28"/>
        </w:rPr>
        <w:t>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C33C57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</w:t>
      </w:r>
      <w:r w:rsidR="001E6C56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настоящего решения возложить на </w:t>
      </w:r>
      <w:r w:rsidR="00C33C57">
        <w:rPr>
          <w:sz w:val="28"/>
          <w:szCs w:val="28"/>
        </w:rPr>
        <w:t>Г</w:t>
      </w:r>
      <w:r>
        <w:rPr>
          <w:sz w:val="28"/>
          <w:szCs w:val="28"/>
        </w:rPr>
        <w:t>лаву муниципального образования</w:t>
      </w:r>
      <w:r w:rsidR="001E6C5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E6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Муниципального Совета </w:t>
      </w:r>
      <w:r w:rsidR="00C33C57">
        <w:rPr>
          <w:sz w:val="28"/>
          <w:szCs w:val="28"/>
        </w:rPr>
        <w:t xml:space="preserve">А.О. </w:t>
      </w:r>
      <w:r w:rsidR="00096402">
        <w:rPr>
          <w:sz w:val="28"/>
          <w:szCs w:val="28"/>
        </w:rPr>
        <w:t>Абраменко</w:t>
      </w:r>
      <w:r w:rsidR="00C33C57">
        <w:rPr>
          <w:sz w:val="28"/>
          <w:szCs w:val="28"/>
        </w:rPr>
        <w:t>.</w:t>
      </w:r>
      <w:r w:rsidR="00096402">
        <w:rPr>
          <w:sz w:val="28"/>
          <w:szCs w:val="28"/>
        </w:rPr>
        <w:t xml:space="preserve"> </w:t>
      </w:r>
    </w:p>
    <w:p w:rsidR="007F0F36" w:rsidRDefault="007F0F36" w:rsidP="007F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решение вступает в силу с момента его </w:t>
      </w:r>
      <w:r w:rsidR="005568CA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:rsidR="003060CC" w:rsidRPr="00D5182B" w:rsidRDefault="003060CC" w:rsidP="00B44B46">
      <w:pPr>
        <w:pStyle w:val="a4"/>
        <w:tabs>
          <w:tab w:val="left" w:pos="0"/>
          <w:tab w:val="left" w:pos="10206"/>
        </w:tabs>
        <w:rPr>
          <w:sz w:val="24"/>
          <w:szCs w:val="24"/>
        </w:rPr>
      </w:pPr>
    </w:p>
    <w:p w:rsidR="003060CC" w:rsidRPr="00B44B46" w:rsidRDefault="003060CC" w:rsidP="003060CC">
      <w:pPr>
        <w:pStyle w:val="4"/>
        <w:rPr>
          <w:szCs w:val="28"/>
        </w:rPr>
      </w:pPr>
    </w:p>
    <w:p w:rsidR="003060CC" w:rsidRPr="00B44B46" w:rsidRDefault="003060CC" w:rsidP="003060CC">
      <w:pPr>
        <w:pStyle w:val="4"/>
        <w:tabs>
          <w:tab w:val="left" w:pos="900"/>
        </w:tabs>
        <w:rPr>
          <w:szCs w:val="28"/>
        </w:rPr>
      </w:pPr>
      <w:r w:rsidRPr="00B44B46">
        <w:rPr>
          <w:szCs w:val="28"/>
        </w:rPr>
        <w:t xml:space="preserve">Глава   муниципального образования -                               </w:t>
      </w:r>
      <w:r w:rsidR="00B44B46">
        <w:rPr>
          <w:szCs w:val="28"/>
        </w:rPr>
        <w:t xml:space="preserve">         </w:t>
      </w:r>
      <w:r w:rsidRPr="00B44B46">
        <w:rPr>
          <w:szCs w:val="28"/>
        </w:rPr>
        <w:t xml:space="preserve"> </w:t>
      </w:r>
      <w:r w:rsidR="00096402">
        <w:rPr>
          <w:szCs w:val="28"/>
        </w:rPr>
        <w:t>А.О.Абраменко</w:t>
      </w:r>
    </w:p>
    <w:p w:rsidR="003060CC" w:rsidRPr="00B44B46" w:rsidRDefault="003060CC" w:rsidP="003060CC">
      <w:pPr>
        <w:rPr>
          <w:sz w:val="28"/>
          <w:szCs w:val="28"/>
        </w:rPr>
      </w:pPr>
      <w:r w:rsidRPr="00B44B46">
        <w:rPr>
          <w:sz w:val="28"/>
          <w:szCs w:val="28"/>
        </w:rPr>
        <w:t>Председатель Муниципального Совета</w:t>
      </w:r>
    </w:p>
    <w:p w:rsidR="003060CC" w:rsidRPr="00B44B46" w:rsidRDefault="003060CC" w:rsidP="003060CC">
      <w:pPr>
        <w:rPr>
          <w:sz w:val="28"/>
          <w:szCs w:val="28"/>
        </w:rPr>
      </w:pPr>
    </w:p>
    <w:p w:rsidR="00E32522" w:rsidRDefault="00E32522" w:rsidP="003060CC">
      <w:pPr>
        <w:pStyle w:val="6"/>
        <w:spacing w:line="360" w:lineRule="auto"/>
        <w:rPr>
          <w:b w:val="0"/>
          <w:sz w:val="20"/>
        </w:rPr>
      </w:pPr>
      <w:r>
        <w:lastRenderedPageBreak/>
        <w:fldChar w:fldCharType="begin"/>
      </w:r>
      <w:r>
        <w:instrText xml:space="preserve"> LINK Excel.Sheet.8 "D:\\Desktop\\решения МС\\2015\\прил № 1  к реш. № 3 ДОХОДЫ  2014.xls" "проект_3_2!R2C1:R66C12" \a \f 4 \h </w:instrText>
      </w:r>
      <w:r>
        <w:fldChar w:fldCharType="separat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827"/>
        <w:gridCol w:w="996"/>
        <w:gridCol w:w="1272"/>
        <w:gridCol w:w="1134"/>
      </w:tblGrid>
      <w:tr w:rsidR="00E32522" w:rsidRPr="00E32522" w:rsidTr="00E32522">
        <w:trPr>
          <w:trHeight w:val="45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  <w:rPr>
                <w:b/>
                <w:bCs/>
                <w:sz w:val="28"/>
                <w:szCs w:val="28"/>
              </w:rPr>
            </w:pPr>
            <w:r w:rsidRPr="00E32522">
              <w:rPr>
                <w:b/>
                <w:bCs/>
                <w:sz w:val="28"/>
                <w:szCs w:val="28"/>
              </w:rPr>
              <w:t>Приложение №1</w:t>
            </w:r>
          </w:p>
        </w:tc>
      </w:tr>
      <w:tr w:rsidR="00E32522" w:rsidRPr="00E32522" w:rsidTr="00E32522">
        <w:trPr>
          <w:trHeight w:val="49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  <w:rPr>
                <w:b/>
                <w:bCs/>
                <w:sz w:val="28"/>
                <w:szCs w:val="28"/>
              </w:rPr>
            </w:pPr>
            <w:r w:rsidRPr="00E32522">
              <w:rPr>
                <w:b/>
                <w:bCs/>
                <w:sz w:val="28"/>
                <w:szCs w:val="28"/>
              </w:rPr>
              <w:t>к решению Муниципального Совета МО МО Красненькая речка</w:t>
            </w:r>
          </w:p>
        </w:tc>
      </w:tr>
      <w:tr w:rsidR="00E32522" w:rsidRPr="00E32522" w:rsidTr="00E32522">
        <w:trPr>
          <w:trHeight w:val="4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  <w:rPr>
                <w:b/>
                <w:bCs/>
                <w:sz w:val="28"/>
                <w:szCs w:val="28"/>
              </w:rPr>
            </w:pPr>
            <w:r w:rsidRPr="00E32522">
              <w:rPr>
                <w:b/>
                <w:bCs/>
                <w:sz w:val="28"/>
                <w:szCs w:val="28"/>
              </w:rPr>
              <w:t>от 29.04.2015г. № 3</w:t>
            </w:r>
          </w:p>
        </w:tc>
      </w:tr>
      <w:tr w:rsidR="00E32522" w:rsidRPr="00E32522" w:rsidTr="00E32522">
        <w:trPr>
          <w:trHeight w:val="49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  <w:sz w:val="28"/>
                <w:szCs w:val="28"/>
              </w:rPr>
            </w:pPr>
            <w:r w:rsidRPr="00E32522"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E32522" w:rsidRPr="00E32522" w:rsidTr="00E32522">
        <w:trPr>
          <w:trHeight w:val="37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  <w:sz w:val="28"/>
                <w:szCs w:val="28"/>
              </w:rPr>
            </w:pPr>
            <w:r w:rsidRPr="00E32522">
              <w:rPr>
                <w:b/>
                <w:bCs/>
                <w:sz w:val="28"/>
                <w:szCs w:val="28"/>
              </w:rPr>
              <w:t>ОБ ИСПОЛНЕНИИ МЕСТНОГО БЮДЖЕТА</w:t>
            </w:r>
          </w:p>
        </w:tc>
      </w:tr>
      <w:tr w:rsidR="00E32522" w:rsidRPr="00E32522" w:rsidTr="00E32522">
        <w:trPr>
          <w:trHeight w:val="37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  <w:sz w:val="28"/>
                <w:szCs w:val="28"/>
              </w:rPr>
            </w:pPr>
            <w:r w:rsidRPr="00E32522">
              <w:rPr>
                <w:b/>
                <w:bCs/>
                <w:sz w:val="28"/>
                <w:szCs w:val="28"/>
              </w:rPr>
              <w:t>Муниципального образования Красненькая речка за 2014 год.</w:t>
            </w:r>
          </w:p>
        </w:tc>
      </w:tr>
      <w:tr w:rsidR="00E32522" w:rsidRPr="00E32522" w:rsidTr="00E32522">
        <w:trPr>
          <w:trHeight w:val="372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  <w:sz w:val="28"/>
                <w:szCs w:val="28"/>
              </w:rPr>
            </w:pPr>
            <w:r w:rsidRPr="00E32522">
              <w:rPr>
                <w:b/>
                <w:bCs/>
                <w:sz w:val="28"/>
                <w:szCs w:val="28"/>
              </w:rPr>
              <w:t>ДОХОДЫ</w:t>
            </w:r>
          </w:p>
        </w:tc>
      </w:tr>
      <w:tr w:rsidR="00E32522" w:rsidRPr="00E32522" w:rsidTr="00E32522">
        <w:trPr>
          <w:trHeight w:val="360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  <w:sz w:val="28"/>
                <w:szCs w:val="28"/>
              </w:rPr>
            </w:pPr>
            <w:r w:rsidRPr="00E3252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КОД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32522" w:rsidRPr="00E32522" w:rsidRDefault="00E32522" w:rsidP="00E32522">
            <w:pPr>
              <w:ind w:left="175" w:hanging="175"/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Источники доходов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План 2014 (тыс. руб.)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Исполнено за  2014 год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% исполнения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000 1 00 00000 00 0000 000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НАЛОГОВЫЕ  И НЕНАЛОГОВЫЕ ДОХОДЫ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67648,8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66313,8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98,0%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000 1 05 00000 00 0000 000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37139,0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36258,4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97,6%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000 1 05 01000 00 0000 110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Налог, взимаемый в связи с применением упрощенной системы налогообложения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29489,1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28485,8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96,6%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000 1 05 01010 01 0000 110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Налог, взимаемый  с налогоплательщиков, выбравших в качестве объекта налогообложения доходы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22348,0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22519,3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100,8%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182 1 05 01011 01 0000 110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Налог, взимаемый  с налогоплательщиков, выбравших в качестве объекта налогообложения доходы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22347,0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22527,3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100,8%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182 1 05 01012 01 0000 110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Налог, взимаемый  с налогоплательщиков, выбравших в качестве объекта налогообложения доходы(за налоговые периоды,истекшие до 1 января 2011 года)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-8,0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-800,0%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000 1 05 01020 01 0000 110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Налог, взимаемый 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4804,0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4364,5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90,9%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182 1 05 01021 01 0000 110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Налог, взимаемый 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4800,0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4358,2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90,8%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182 1 05 01022 01 0000 110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 xml:space="preserve">Налог, взимаемый  с налогоплательщиков, выбравших в качестве объекта </w:t>
            </w:r>
            <w:r w:rsidRPr="00E32522">
              <w:lastRenderedPageBreak/>
              <w:t>налогообложения доходы, уменьшенные на величину расходов(за налоговые периоды,истекшие до 1 января 2011 года)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lastRenderedPageBreak/>
              <w:t>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157,5%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lastRenderedPageBreak/>
              <w:t>182 1 05 01050 01 0000 110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Минимальный налог, зачисляемый в бюджеты субъектов Российской Федерации.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2337,1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68,5%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000 1 05 02000 02 0000 110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Единый налог на вмененный доход для отдельных видов деятельности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7249,9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7130,7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98,4%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182 1 05 02010 02 0000 110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Единый налог на вмененный доход для отдельных видов деятельности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6974,9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101,7%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182 1 05 02020 02 0000 110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Единый налог на вмененный доход для отдельных видов деятельности(за налоговые периоды,истекшие до 1 января 2011 года)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275,0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14,9%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182 1 05 04000 02 0000 110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Налог, взимаемый в связи с применением патентной системы налогообложения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160,5%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182 1 05 04030 02 1000 110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Налог, взимаемый в связи с применением патентной системы налогообложения, зачисляемый в бюджеты городов федерального значения Москвы и Санкт-Петербурга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160,5%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000 1 06 00000 00 0000 000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НАЛОГИ НА ИМУЩЕСТВО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11095,3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10463,3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94,3%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000  1 06 01000 00 0000 110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 на имущество физических лиц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11095,3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94,3%</w:t>
            </w:r>
          </w:p>
        </w:tc>
      </w:tr>
      <w:tr w:rsidR="00E32522" w:rsidRPr="00E32522" w:rsidTr="00E32522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000 1 06 01010 03 0000 110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11095,3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94,3%</w:t>
            </w:r>
          </w:p>
        </w:tc>
      </w:tr>
      <w:tr w:rsidR="00E32522" w:rsidRPr="00E32522" w:rsidTr="00E32522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 xml:space="preserve"> 182 1 06 01010 03 0000 110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 Москвы и Санкт-Петербурга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11095,3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94,3%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000 1 09 00000 00 0000 000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ЗАДОЛЖЕННОСТЬ И ПЕРЕРАСЧЕТЫ ПО  ОТМЕНЕННЫМ НАЛОГАМ, СБОРАМ И ИНЫМ ОБЯЗАТЕЛЬНЫМ ПЛАТЕЖАМ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000 1 09 04000 00 0000 110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Налоги на имущество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3,0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lastRenderedPageBreak/>
              <w:t>182 1 09 04040 01 0000 110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Налог с имущества, переходящего в порядке наследования или дарения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3,0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000  113 00000 00 0000 000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18274,9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18274,9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100,0%</w:t>
            </w:r>
          </w:p>
        </w:tc>
      </w:tr>
      <w:tr w:rsidR="00E32522" w:rsidRPr="00E32522" w:rsidTr="00E32522">
        <w:trPr>
          <w:trHeight w:val="10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000  113 02993 03 0000 130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Прочие доходы от компенсации затрат бюджетов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18274,9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000 1 16 00000 00 0000 000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1136,6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1317,2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115,9%</w:t>
            </w:r>
          </w:p>
        </w:tc>
      </w:tr>
      <w:tr w:rsidR="00E32522" w:rsidRPr="00E32522" w:rsidTr="00E32522">
        <w:trPr>
          <w:trHeight w:val="11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182 1 16 06000 01 0000 140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Денежные взыскания (штрафы) на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318,6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78,8%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000 1 16 90000 00 0000 140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130,3%</w:t>
            </w:r>
          </w:p>
        </w:tc>
      </w:tr>
      <w:tr w:rsidR="00E32522" w:rsidRPr="00E32522" w:rsidTr="00E32522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000 1 16 90030 03 0000 140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Прочие поступления от денежных взысканий (штрафов) и иных сумм в возмещение ущерба, зачисляемые в  бюджеты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130,3%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806 1 16 90030 03 0100 140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 в Санкт-Петербурге"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765,0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133,8%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849 1 16 90030 03 0100 140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 в Санкт-Петербурге"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60,0%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850 1 16 90030 03 0100 140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 в Санкт-</w:t>
            </w:r>
            <w:r w:rsidRPr="00E32522">
              <w:lastRenderedPageBreak/>
              <w:t>Петербурге"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lastRenderedPageBreak/>
              <w:t>28,0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100,4%</w:t>
            </w:r>
          </w:p>
        </w:tc>
      </w:tr>
      <w:tr w:rsidR="00E32522" w:rsidRPr="00E32522" w:rsidTr="00E32522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lastRenderedPageBreak/>
              <w:t>850 1 16 90030 03 0200 140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 xml:space="preserve">Штрафы за административные правонарушения в области предпринимательской деятельности, предусмотренные статьей 44 Закона Санкт-Петербурга "Об административных правонарушениях в Санкт-Петербурге"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57,5%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000  117 00000 00 0000 000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000 1 17 01000 00 0000 180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Невыясненные поступления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930 1 17 01030 03 0000 180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Невыясненные поступления, зачисляемые в  бюджеты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000 1 19 00000 00 0000 000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ВОЗВРАТ ОСТАТКОВ СУБСИДИЙ И СУБВЕНЦИЙ ПРОШЛЫХ ЛЕТ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000  2 00 00000 00 0000 000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7475,6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7145,4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95,6%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000  2 02 00000 00 0000 000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7475,6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7145,4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95,6%</w:t>
            </w:r>
          </w:p>
        </w:tc>
      </w:tr>
      <w:tr w:rsidR="00E32522" w:rsidRPr="00E32522" w:rsidTr="00E3252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000 2 02 01000 00 0000 151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522" w:rsidRPr="00E32522" w:rsidRDefault="00E32522" w:rsidP="00E32522">
            <w:pPr>
              <w:jc w:val="both"/>
            </w:pPr>
            <w:r w:rsidRPr="00E32522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000 2 02 01003 00 0000 151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522" w:rsidRPr="00E32522" w:rsidRDefault="00E32522" w:rsidP="00E32522">
            <w:pPr>
              <w:jc w:val="both"/>
            </w:pPr>
            <w:r w:rsidRPr="00E32522">
              <w:t>Дотации бюджетам на поддержку  мер по обеспечению сбалансированности бюджетов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930 2 02 01003 03 0000 151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522" w:rsidRPr="00E32522" w:rsidRDefault="00E32522" w:rsidP="00E32522">
            <w:pPr>
              <w:jc w:val="both"/>
            </w:pPr>
            <w:r w:rsidRPr="00E32522">
              <w:t>Дотации бюджетам внутригородских муниципальных образований городов федерального значения Москвы и Санкт-Петербурга на поддержку мер по обеспечению сбалансированности бюджетов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000  2 02 02999 00 0000 151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Прочие субсидии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930 2 02 02999 03 0000 151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Прочие субсидии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000  2 02 03000 00 0000 151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7475,6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7145,4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95,6%</w:t>
            </w:r>
          </w:p>
        </w:tc>
      </w:tr>
      <w:tr w:rsidR="00E32522" w:rsidRPr="00E32522" w:rsidTr="00E3252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000 2 02 03024 00 0000 151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 xml:space="preserve">Субвенции местным бюджетам на выполнение передаваемых </w:t>
            </w:r>
            <w:r w:rsidRPr="00E32522">
              <w:lastRenderedPageBreak/>
              <w:t>полномочий субъектов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lastRenderedPageBreak/>
              <w:t>1534,4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1333,1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86,9%</w:t>
            </w:r>
          </w:p>
        </w:tc>
      </w:tr>
      <w:tr w:rsidR="00E32522" w:rsidRPr="00E32522" w:rsidTr="00E32522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lastRenderedPageBreak/>
              <w:t>930 2 02 03024 03 0100 151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1529,1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1333,1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87,2%</w:t>
            </w:r>
          </w:p>
        </w:tc>
      </w:tr>
      <w:tr w:rsidR="00E32522" w:rsidRPr="00E32522" w:rsidTr="00E32522">
        <w:trPr>
          <w:trHeight w:val="19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930 2 02 03024 03 0200 151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Субвенции бюджетам внутригородских муниципальных образований Санкт-Петербурга на выполнение отдельного государственного полномочия Санкт-Петербурга по определению должностных лиц 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5,3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000  2 02 03027 00 0000 151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Субвенции бюджетам  муниципальных образований на содержание ребенка в семье опекуна и приемной семье, а также  вознаграждение,причитающееся приемному родителю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5941,2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97,8%</w:t>
            </w:r>
          </w:p>
        </w:tc>
      </w:tr>
      <w:tr w:rsidR="00E32522" w:rsidRPr="00E32522" w:rsidTr="00E32522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930  2 02 03027 03 0000 151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Субвенции бюджетам внутригородских муниципальных образований городов федерального значения Москвы и Санкт-Петербурга на содержание ребенка в семье опекуна и приемной семье, а также вознаграждение,причитающееся приемному родителю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5941,2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97,8%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930 2 02 03027 03 0100 151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5095,8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97,5%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930 2 02 03027 03 0200 151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 xml:space="preserve">Субвенции бюджетам внутригородских муниципальных образований Санкт-Петербурга на  вознаграждение, причитающееся приемному родителю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845,4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000 2 07 00000 00 0000 180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0,0%</w:t>
            </w:r>
          </w:p>
        </w:tc>
      </w:tr>
      <w:tr w:rsidR="00E32522" w:rsidRPr="00E32522" w:rsidTr="00E3252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930 2 07 03000 03 0000 180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r w:rsidRPr="00E32522">
              <w:t xml:space="preserve">Прочие безвозмездные поступления в  бюджеты  внутригородских муниципальных образований городов федерального значения Москвы и </w:t>
            </w:r>
            <w:r w:rsidRPr="00E32522">
              <w:lastRenderedPageBreak/>
              <w:t>Санкт-Петербурга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lastRenderedPageBreak/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lastRenderedPageBreak/>
              <w:t>000 2 08 00000 00 0000 180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522" w:rsidRPr="00E32522" w:rsidRDefault="00E32522" w:rsidP="00E32522">
            <w:pPr>
              <w:jc w:val="both"/>
            </w:pPr>
            <w:r w:rsidRPr="00E32522">
              <w:t>Перечисления     для  осуществления  возврата   (зачета)   излишне уплаченных или излишне взысканных  сумм  налогов, сборов и иных платежей, а также сумм процентов за несвоевременное осуществление такого  возврата  и  процентов,  начисленных  на  излишне взысканные суммы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25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930 2 08 03000 03 0000 180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522" w:rsidRPr="00E32522" w:rsidRDefault="00E32522" w:rsidP="00E32522">
            <w:pPr>
              <w:jc w:val="both"/>
            </w:pPr>
            <w:r w:rsidRPr="00E32522">
              <w:t>Перечисления    из    бюджетов    внутригородских муниципальных  образований  городов  федерального  значения Москвы  и  Санкт-Петербурга  (в  бюджеты внутригородских муниципальных образований городов федерального значения Москвы и  Санкт-Петербурга) для  осуществления  возврата   (зачета)   излишне уплаченных или излишне взысканных  сумм  налогов, сборов и иных платежей, а также сумм процентов за несвоевременное осуществление такого  возврата  и  процентов,  начисленных  на  излишне   взысканные суммы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0,0%</w:t>
            </w:r>
          </w:p>
        </w:tc>
      </w:tr>
      <w:tr w:rsidR="00E32522" w:rsidRPr="00E32522" w:rsidTr="00E32522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ИТОГО ДОХОДОВ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75124,4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73459,2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97,8%</w:t>
            </w:r>
          </w:p>
        </w:tc>
      </w:tr>
    </w:tbl>
    <w:p w:rsidR="003A45CC" w:rsidRDefault="00E32522" w:rsidP="003060CC">
      <w:pPr>
        <w:pStyle w:val="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E32522" w:rsidRDefault="00E32522" w:rsidP="00E32522">
      <w:pPr>
        <w:rPr>
          <w:sz w:val="20"/>
          <w:szCs w:val="20"/>
        </w:rPr>
      </w:pPr>
      <w:r>
        <w:fldChar w:fldCharType="begin"/>
      </w:r>
      <w:r>
        <w:instrText xml:space="preserve"> LINK Excel.Sheet.8 "D:\\Desktop\\решения МС\\2015\\прил. № 2 к реш. № 3 Расходы 2014.xls" "к Решению!R1C1:R42C11" \a \f 4 \h </w:instrText>
      </w:r>
      <w:r>
        <w:fldChar w:fldCharType="separat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850"/>
        <w:gridCol w:w="993"/>
        <w:gridCol w:w="992"/>
        <w:gridCol w:w="1417"/>
        <w:gridCol w:w="1134"/>
      </w:tblGrid>
      <w:tr w:rsidR="00E32522" w:rsidRPr="00E32522" w:rsidTr="00E32522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Приложение № 2</w:t>
            </w:r>
          </w:p>
        </w:tc>
      </w:tr>
      <w:tr w:rsidR="00E32522" w:rsidRPr="00E32522" w:rsidTr="00E32522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</w:p>
        </w:tc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к решению Муниципального Совета МО МО Красненькая речка</w:t>
            </w:r>
          </w:p>
        </w:tc>
      </w:tr>
      <w:tr w:rsidR="00E32522" w:rsidRPr="00E32522" w:rsidTr="00E32522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 xml:space="preserve">от 29.04.2015г. №3 </w:t>
            </w:r>
          </w:p>
        </w:tc>
      </w:tr>
      <w:tr w:rsidR="00E32522" w:rsidRPr="00E32522" w:rsidTr="00E32522">
        <w:trPr>
          <w:trHeight w:val="37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ОТЧЕТ</w:t>
            </w:r>
          </w:p>
        </w:tc>
      </w:tr>
      <w:tr w:rsidR="00E32522" w:rsidRPr="00E32522" w:rsidTr="00E32522">
        <w:trPr>
          <w:trHeight w:val="37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Муниципального образования Красненькая речка за 2014 год</w:t>
            </w:r>
          </w:p>
        </w:tc>
      </w:tr>
      <w:tr w:rsidR="00E32522" w:rsidRPr="00E32522" w:rsidTr="00E32522">
        <w:trPr>
          <w:trHeight w:val="409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РАСХОДЫ</w:t>
            </w:r>
          </w:p>
        </w:tc>
      </w:tr>
      <w:tr w:rsidR="00E32522" w:rsidRPr="00E32522" w:rsidTr="00E32522">
        <w:trPr>
          <w:trHeight w:val="1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N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Наименование статей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Код по ГРБС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Код раздела и 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Годовой план   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Исполнено за 2014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 xml:space="preserve">% исполнения </w:t>
            </w:r>
          </w:p>
        </w:tc>
      </w:tr>
      <w:tr w:rsidR="00E32522" w:rsidRPr="00E32522" w:rsidTr="00E32522">
        <w:trPr>
          <w:trHeight w:val="1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МУНИЦИПАЛЬНЫЙ СОВЕТ МУНИЦИПАЛЬНОГО ОБРАЗОВАНИЯ МУНИЦИПАЛЬНЫЙ ОКРУГ КРАСНЕНЬКАЯ РЕЧКА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2737,2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2608,0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95%</w:t>
            </w:r>
          </w:p>
        </w:tc>
      </w:tr>
      <w:tr w:rsidR="00E32522" w:rsidRPr="00E32522" w:rsidTr="00E3252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r w:rsidRPr="00E3252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2737,2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95%</w:t>
            </w:r>
          </w:p>
        </w:tc>
      </w:tr>
      <w:tr w:rsidR="00E32522" w:rsidRPr="00E32522" w:rsidTr="00E3252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r w:rsidRPr="00E32522">
              <w:lastRenderedPageBreak/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100%</w:t>
            </w:r>
          </w:p>
        </w:tc>
      </w:tr>
      <w:tr w:rsidR="00E32522" w:rsidRPr="00E32522" w:rsidTr="00E32522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r w:rsidRPr="00E32522"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1566,5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92%</w:t>
            </w:r>
          </w:p>
        </w:tc>
      </w:tr>
      <w:tr w:rsidR="00E32522" w:rsidRPr="00E32522" w:rsidTr="00E32522">
        <w:trPr>
          <w:trHeight w:val="10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МЕСТНАЯ АДМИНИСТРАЦИЯ МУНИЦИПАЛЬНОГО ОБРАЗОВАНИЯ КРАСНЕНЬКАЯ РЕЧКА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87196,5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82175,0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94%</w:t>
            </w:r>
          </w:p>
        </w:tc>
      </w:tr>
      <w:tr w:rsidR="00E32522" w:rsidRPr="00E32522" w:rsidTr="00E32522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17395,1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16724,7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96%</w:t>
            </w:r>
          </w:p>
        </w:tc>
      </w:tr>
      <w:tr w:rsidR="00E32522" w:rsidRPr="00E32522" w:rsidTr="00E32522">
        <w:trPr>
          <w:trHeight w:val="13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15214,0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14918,0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98%</w:t>
            </w:r>
          </w:p>
        </w:tc>
      </w:tr>
      <w:tr w:rsidR="00E32522" w:rsidRPr="00E32522" w:rsidTr="00E32522">
        <w:trPr>
          <w:trHeight w:val="10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1.1.1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Расходы для исполнения государственного</w:t>
            </w:r>
            <w:r w:rsidRPr="00E32522">
              <w:br/>
              <w:t>полномочия по составлению протоколов об</w:t>
            </w:r>
            <w:r w:rsidRPr="00E32522">
              <w:br/>
              <w:t>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0%</w:t>
            </w:r>
          </w:p>
        </w:tc>
      </w:tr>
      <w:tr w:rsidR="00E32522" w:rsidRPr="00E32522" w:rsidTr="00E32522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0%</w:t>
            </w:r>
          </w:p>
        </w:tc>
      </w:tr>
      <w:tr w:rsidR="00E32522" w:rsidRPr="00E32522" w:rsidTr="00E32522">
        <w:trPr>
          <w:trHeight w:val="4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2081,1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87%</w:t>
            </w:r>
          </w:p>
        </w:tc>
      </w:tr>
      <w:tr w:rsidR="00E32522" w:rsidRPr="00E32522" w:rsidTr="00E32522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61%</w:t>
            </w:r>
          </w:p>
        </w:tc>
      </w:tr>
      <w:tr w:rsidR="00E32522" w:rsidRPr="00E32522" w:rsidTr="00E32522">
        <w:trPr>
          <w:trHeight w:val="10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61%</w:t>
            </w:r>
          </w:p>
        </w:tc>
      </w:tr>
      <w:tr w:rsidR="00E32522" w:rsidRPr="00E32522" w:rsidTr="00E32522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79%</w:t>
            </w:r>
          </w:p>
        </w:tc>
      </w:tr>
      <w:tr w:rsidR="00E32522" w:rsidRPr="00E32522" w:rsidTr="00E32522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79%</w:t>
            </w:r>
          </w:p>
        </w:tc>
      </w:tr>
      <w:tr w:rsidR="00E32522" w:rsidRPr="00E32522" w:rsidTr="00E3252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49600,2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46684,5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94%</w:t>
            </w:r>
          </w:p>
        </w:tc>
      </w:tr>
      <w:tr w:rsidR="00E32522" w:rsidRPr="00E32522" w:rsidTr="00E3252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49600,2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46684,5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94%</w:t>
            </w:r>
          </w:p>
        </w:tc>
      </w:tr>
      <w:tr w:rsidR="00E32522" w:rsidRPr="00E32522" w:rsidTr="00E32522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75%</w:t>
            </w:r>
          </w:p>
        </w:tc>
      </w:tr>
      <w:tr w:rsidR="00E32522" w:rsidRPr="00E32522" w:rsidTr="00E32522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5.1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72%</w:t>
            </w:r>
          </w:p>
        </w:tc>
      </w:tr>
      <w:tr w:rsidR="00E32522" w:rsidRPr="00E32522" w:rsidTr="00E32522">
        <w:trPr>
          <w:trHeight w:val="5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5.2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76%</w:t>
            </w:r>
          </w:p>
        </w:tc>
      </w:tr>
      <w:tr w:rsidR="00E32522" w:rsidRPr="00E32522" w:rsidTr="00E32522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КУЛЬТУРА, КИНЕМАТОГРАФИЯ.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94%</w:t>
            </w:r>
          </w:p>
        </w:tc>
      </w:tr>
      <w:tr w:rsidR="00E32522" w:rsidRPr="00E32522" w:rsidTr="00E3252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6.1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94%</w:t>
            </w:r>
          </w:p>
        </w:tc>
      </w:tr>
      <w:tr w:rsidR="00E32522" w:rsidRPr="00E32522" w:rsidTr="00E32522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8109,8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92%</w:t>
            </w:r>
          </w:p>
        </w:tc>
      </w:tr>
      <w:tr w:rsidR="00E32522" w:rsidRPr="00E32522" w:rsidTr="00E32522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lastRenderedPageBreak/>
              <w:t>7.1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27%</w:t>
            </w:r>
          </w:p>
        </w:tc>
      </w:tr>
      <w:tr w:rsidR="00E32522" w:rsidRPr="00E32522" w:rsidTr="00E32522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7.2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Организация и осуществление 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7870,4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94%</w:t>
            </w:r>
          </w:p>
        </w:tc>
      </w:tr>
      <w:tr w:rsidR="00E32522" w:rsidRPr="00E32522" w:rsidTr="00E32522">
        <w:trPr>
          <w:trHeight w:val="11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7.2.1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Расходы на исполнение государственного</w:t>
            </w:r>
            <w:r w:rsidRPr="00E32522">
              <w:br/>
              <w:t>полномочия по организации и осуществлению</w:t>
            </w:r>
            <w:r w:rsidRPr="00E32522">
              <w:br/>
              <w:t>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1529,2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1333,1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87%</w:t>
            </w:r>
          </w:p>
        </w:tc>
      </w:tr>
      <w:tr w:rsidR="00E32522" w:rsidRPr="00E32522" w:rsidTr="00E32522">
        <w:trPr>
          <w:trHeight w:val="1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7.2.2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Расходы на исполнение государственных</w:t>
            </w:r>
            <w:r w:rsidRPr="00E32522">
              <w:br/>
              <w:t>полномочий по выплате денежных средств на</w:t>
            </w:r>
            <w:r w:rsidRPr="00E32522">
              <w:br/>
              <w:t>содержание ребенка в семье опекуна и приемной</w:t>
            </w:r>
            <w:r w:rsidRPr="00E32522">
              <w:br/>
              <w:t>семье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5095,8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4966,9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97%</w:t>
            </w:r>
          </w:p>
        </w:tc>
      </w:tr>
      <w:tr w:rsidR="00E32522" w:rsidRPr="00E32522" w:rsidTr="00E32522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7.2.3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Расходы на исполнение государственного</w:t>
            </w:r>
            <w:r w:rsidRPr="00E32522">
              <w:br/>
              <w:t>полномочия по выплате денежных средств на</w:t>
            </w:r>
            <w:r w:rsidRPr="00E32522">
              <w:br/>
              <w:t>вознаграждение приемным родителям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1245,4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88%</w:t>
            </w:r>
          </w:p>
        </w:tc>
      </w:tr>
      <w:tr w:rsidR="00E32522" w:rsidRPr="00E32522" w:rsidTr="00E3252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77%</w:t>
            </w:r>
          </w:p>
        </w:tc>
      </w:tr>
      <w:tr w:rsidR="00E32522" w:rsidRPr="00E32522" w:rsidTr="00E3252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8.1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77%</w:t>
            </w:r>
          </w:p>
        </w:tc>
      </w:tr>
      <w:tr w:rsidR="00E32522" w:rsidRPr="00E32522" w:rsidTr="00E32522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r w:rsidRPr="00E32522"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5661,0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99%</w:t>
            </w:r>
          </w:p>
        </w:tc>
      </w:tr>
      <w:tr w:rsidR="00E32522" w:rsidRPr="00E32522" w:rsidTr="00E32522">
        <w:trPr>
          <w:trHeight w:val="5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r w:rsidRPr="00E32522">
              <w:t>9.1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5661,0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5607,5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99%</w:t>
            </w:r>
          </w:p>
        </w:tc>
      </w:tr>
      <w:tr w:rsidR="00E32522" w:rsidRPr="00E32522" w:rsidTr="00E32522">
        <w:trPr>
          <w:trHeight w:val="8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ИЗБИРАТЕЛЬНАЯ КОМИССИЯ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3834,9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1010,1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26%</w:t>
            </w:r>
          </w:p>
        </w:tc>
      </w:tr>
      <w:tr w:rsidR="00E32522" w:rsidRPr="00E32522" w:rsidTr="00E32522">
        <w:trPr>
          <w:trHeight w:val="5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r w:rsidRPr="00E3252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3834,9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26%</w:t>
            </w:r>
          </w:p>
        </w:tc>
      </w:tr>
      <w:tr w:rsidR="00E32522" w:rsidRPr="00E32522" w:rsidTr="00E32522">
        <w:trPr>
          <w:trHeight w:val="5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r w:rsidRPr="00E32522"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522" w:rsidRPr="00E32522" w:rsidRDefault="00E32522" w:rsidP="00E32522">
            <w:r w:rsidRPr="00E32522"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3834,9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1010,1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</w:pPr>
            <w:r w:rsidRPr="00E32522">
              <w:t>26%</w:t>
            </w:r>
          </w:p>
        </w:tc>
      </w:tr>
      <w:tr w:rsidR="00E32522" w:rsidRPr="00E32522" w:rsidTr="00E32522">
        <w:trPr>
          <w:trHeight w:val="3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93768,6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85793,1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91%</w:t>
            </w:r>
          </w:p>
        </w:tc>
      </w:tr>
    </w:tbl>
    <w:p w:rsidR="00E32522" w:rsidRDefault="00E32522" w:rsidP="00E32522">
      <w:r>
        <w:fldChar w:fldCharType="end"/>
      </w:r>
    </w:p>
    <w:p w:rsidR="00E32522" w:rsidRDefault="00E32522" w:rsidP="00E32522"/>
    <w:p w:rsidR="00E32522" w:rsidRDefault="00E32522" w:rsidP="00E32522">
      <w:pPr>
        <w:rPr>
          <w:sz w:val="20"/>
          <w:szCs w:val="20"/>
        </w:rPr>
      </w:pPr>
      <w:r>
        <w:fldChar w:fldCharType="begin"/>
      </w:r>
      <w:r>
        <w:instrText xml:space="preserve"> LINK Excel.Sheet.8 "D:\\Desktop\\решения МС\\2015\\прил. № 3 к реш. № 3 Источники 2014.xls" "источники дефицита бюджета!R1C1:R18C5" \a \f 4 \h </w:instrText>
      </w:r>
      <w:r>
        <w:fldChar w:fldCharType="separat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827"/>
        <w:gridCol w:w="1134"/>
        <w:gridCol w:w="1276"/>
        <w:gridCol w:w="850"/>
      </w:tblGrid>
      <w:tr w:rsidR="00E32522" w:rsidRPr="00E32522" w:rsidTr="00E32522">
        <w:trPr>
          <w:trHeight w:val="39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rPr>
                <w:i/>
                <w:i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  <w:rPr>
                <w:i/>
                <w:i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Приложение № 3</w:t>
            </w:r>
          </w:p>
        </w:tc>
      </w:tr>
      <w:tr w:rsidR="00E32522" w:rsidRPr="00E32522" w:rsidTr="00E32522">
        <w:trPr>
          <w:trHeight w:val="37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/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к решению Муниципального Совета МО МО Красненькая речка</w:t>
            </w:r>
          </w:p>
        </w:tc>
      </w:tr>
      <w:tr w:rsidR="00E32522" w:rsidRPr="00E32522" w:rsidTr="00E32522">
        <w:trPr>
          <w:trHeight w:val="37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  <w:rPr>
                <w:i/>
                <w:i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от 29.04.2015г.№ 3</w:t>
            </w:r>
          </w:p>
        </w:tc>
      </w:tr>
      <w:tr w:rsidR="00E32522" w:rsidRPr="00E32522" w:rsidTr="00E32522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 xml:space="preserve">Источники  внутреннего финансирования </w:t>
            </w:r>
          </w:p>
        </w:tc>
      </w:tr>
      <w:tr w:rsidR="00E32522" w:rsidRPr="00E32522" w:rsidTr="00E32522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дефицита местного бюджета муниципального образования</w:t>
            </w:r>
          </w:p>
        </w:tc>
      </w:tr>
      <w:tr w:rsidR="00E32522" w:rsidRPr="00E32522" w:rsidTr="00E32522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Красненькая речка  на 2014 год</w:t>
            </w:r>
          </w:p>
        </w:tc>
      </w:tr>
      <w:tr w:rsidR="00E32522" w:rsidRPr="00E32522" w:rsidTr="00E3252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</w:p>
        </w:tc>
      </w:tr>
      <w:tr w:rsidR="00E32522" w:rsidRPr="00E32522" w:rsidTr="00E32522">
        <w:trPr>
          <w:trHeight w:val="10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lastRenderedPageBreak/>
              <w:t>КОД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Годовой план     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Исполнено за 2014 год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% исполнения</w:t>
            </w:r>
          </w:p>
        </w:tc>
      </w:tr>
      <w:tr w:rsidR="00E32522" w:rsidRPr="00E32522" w:rsidTr="00E32522">
        <w:trPr>
          <w:trHeight w:val="7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000 01 00 00 00 00 0000 000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 xml:space="preserve">Источники  </w:t>
            </w:r>
            <w:bookmarkStart w:id="0" w:name="_GoBack"/>
            <w:bookmarkEnd w:id="0"/>
            <w:r w:rsidRPr="00E32522">
              <w:rPr>
                <w:b/>
                <w:bCs/>
              </w:rPr>
              <w:t xml:space="preserve">внутреннего финансирования дефицитов бюджетов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18644,20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12333,90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66,15</w:t>
            </w:r>
          </w:p>
        </w:tc>
      </w:tr>
      <w:tr w:rsidR="00E32522" w:rsidRPr="00E32522" w:rsidTr="00E32522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000 01 05 00 00 00 0000 000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18644,20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12333,90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66,15</w:t>
            </w:r>
          </w:p>
        </w:tc>
      </w:tr>
      <w:tr w:rsidR="00E32522" w:rsidRPr="00E32522" w:rsidTr="00E32522">
        <w:trPr>
          <w:trHeight w:val="11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000 01 05 00 00 00 0000 500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-75124,40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-73459,20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97,78</w:t>
            </w:r>
          </w:p>
        </w:tc>
      </w:tr>
      <w:tr w:rsidR="00E32522" w:rsidRPr="00E32522" w:rsidTr="00E32522">
        <w:trPr>
          <w:trHeight w:val="11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000 01 05 02 00 00 0000 500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-75124,40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-73459,20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97,78</w:t>
            </w:r>
          </w:p>
        </w:tc>
      </w:tr>
      <w:tr w:rsidR="00E32522" w:rsidRPr="00E32522" w:rsidTr="00E32522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000 01 05 02 01 00 0000 510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Увеличение прочих остатков денежных 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-75124,40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-73459,20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97,78</w:t>
            </w:r>
          </w:p>
        </w:tc>
      </w:tr>
      <w:tr w:rsidR="00E32522" w:rsidRPr="00E32522" w:rsidTr="00E32522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930 01 05 02 01 03 0000 510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Увеличение прочих остатков денежных средств бюджетов внутригородских муниципальных образований 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-75124,40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-73459,20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97,78</w:t>
            </w:r>
          </w:p>
        </w:tc>
      </w:tr>
      <w:tr w:rsidR="00E32522" w:rsidRPr="00E32522" w:rsidTr="00E32522">
        <w:trPr>
          <w:trHeight w:val="9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000 01 05 00 00 00 0000 600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93768,60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85793,10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91,49</w:t>
            </w:r>
          </w:p>
        </w:tc>
      </w:tr>
      <w:tr w:rsidR="00E32522" w:rsidRPr="00E32522" w:rsidTr="00E32522">
        <w:trPr>
          <w:trHeight w:val="11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000 01 05 02 00 00 0000 600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Уменьшение прочих 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93768,60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85793,10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91,49</w:t>
            </w:r>
          </w:p>
        </w:tc>
      </w:tr>
      <w:tr w:rsidR="00E32522" w:rsidRPr="00E32522" w:rsidTr="00E32522">
        <w:trPr>
          <w:trHeight w:val="10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000 01 05 02 01 00 0000 610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93768,60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85793,10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91,49</w:t>
            </w:r>
          </w:p>
        </w:tc>
      </w:tr>
      <w:tr w:rsidR="00E32522" w:rsidRPr="00E32522" w:rsidTr="00E32522">
        <w:trPr>
          <w:trHeight w:val="17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center"/>
              <w:rPr>
                <w:b/>
                <w:bCs/>
              </w:rPr>
            </w:pPr>
            <w:r w:rsidRPr="00E32522">
              <w:rPr>
                <w:b/>
                <w:bCs/>
              </w:rPr>
              <w:t>930 01 05 02 01 03 0000 610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522" w:rsidRPr="00E32522" w:rsidRDefault="00E32522" w:rsidP="00E32522">
            <w:pPr>
              <w:rPr>
                <w:b/>
                <w:bCs/>
              </w:rPr>
            </w:pPr>
            <w:r w:rsidRPr="00E32522">
              <w:rPr>
                <w:b/>
                <w:bCs/>
              </w:rPr>
              <w:t>Уменьшение прочих остатков денежных  средств бюджетов внутригородских муниципальных образований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93768,60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85793,10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22" w:rsidRPr="00E32522" w:rsidRDefault="00E32522" w:rsidP="00E32522">
            <w:pPr>
              <w:jc w:val="right"/>
            </w:pPr>
            <w:r w:rsidRPr="00E32522">
              <w:t>91,49</w:t>
            </w:r>
          </w:p>
        </w:tc>
      </w:tr>
    </w:tbl>
    <w:p w:rsidR="00E32522" w:rsidRPr="00E32522" w:rsidRDefault="00E32522" w:rsidP="00E32522">
      <w:r>
        <w:fldChar w:fldCharType="end"/>
      </w:r>
    </w:p>
    <w:sectPr w:rsidR="00E32522" w:rsidRPr="00E32522" w:rsidSect="002B32DC">
      <w:headerReference w:type="even" r:id="rId10"/>
      <w:headerReference w:type="default" r:id="rId11"/>
      <w:pgSz w:w="11907" w:h="16840" w:code="9"/>
      <w:pgMar w:top="567" w:right="851" w:bottom="567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88" w:rsidRDefault="00AB5488">
      <w:r>
        <w:separator/>
      </w:r>
    </w:p>
  </w:endnote>
  <w:endnote w:type="continuationSeparator" w:id="0">
    <w:p w:rsidR="00AB5488" w:rsidRDefault="00AB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88" w:rsidRDefault="00AB5488">
      <w:r>
        <w:separator/>
      </w:r>
    </w:p>
  </w:footnote>
  <w:footnote w:type="continuationSeparator" w:id="0">
    <w:p w:rsidR="00AB5488" w:rsidRDefault="00AB5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5128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F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5128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F8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2522">
      <w:rPr>
        <w:rStyle w:val="a6"/>
        <w:noProof/>
      </w:rPr>
      <w:t>8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96402"/>
    <w:rsid w:val="000A520B"/>
    <w:rsid w:val="000B07E3"/>
    <w:rsid w:val="000B2CAD"/>
    <w:rsid w:val="000C0FC5"/>
    <w:rsid w:val="000C3ACC"/>
    <w:rsid w:val="000C615E"/>
    <w:rsid w:val="000D4AEF"/>
    <w:rsid w:val="000D7711"/>
    <w:rsid w:val="000E28E6"/>
    <w:rsid w:val="000E42C1"/>
    <w:rsid w:val="000E552D"/>
    <w:rsid w:val="000E6F91"/>
    <w:rsid w:val="00101AB9"/>
    <w:rsid w:val="0010355C"/>
    <w:rsid w:val="00111112"/>
    <w:rsid w:val="00111DB7"/>
    <w:rsid w:val="001165FF"/>
    <w:rsid w:val="001317ED"/>
    <w:rsid w:val="00145264"/>
    <w:rsid w:val="00150838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57DC"/>
    <w:rsid w:val="001B6FAF"/>
    <w:rsid w:val="001C0CCB"/>
    <w:rsid w:val="001D40FD"/>
    <w:rsid w:val="001E5C23"/>
    <w:rsid w:val="001E6C56"/>
    <w:rsid w:val="001F4BA2"/>
    <w:rsid w:val="00201E3D"/>
    <w:rsid w:val="00203EC2"/>
    <w:rsid w:val="00211511"/>
    <w:rsid w:val="0021160A"/>
    <w:rsid w:val="0021781C"/>
    <w:rsid w:val="0022344A"/>
    <w:rsid w:val="002244F3"/>
    <w:rsid w:val="00236123"/>
    <w:rsid w:val="00261769"/>
    <w:rsid w:val="00270231"/>
    <w:rsid w:val="00270CC2"/>
    <w:rsid w:val="002772FA"/>
    <w:rsid w:val="0029670C"/>
    <w:rsid w:val="002B0656"/>
    <w:rsid w:val="002B32DC"/>
    <w:rsid w:val="002D18E0"/>
    <w:rsid w:val="002D7BCB"/>
    <w:rsid w:val="002E5568"/>
    <w:rsid w:val="002F044D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4579"/>
    <w:rsid w:val="004D2316"/>
    <w:rsid w:val="004D5736"/>
    <w:rsid w:val="004E2340"/>
    <w:rsid w:val="004E7163"/>
    <w:rsid w:val="004F7329"/>
    <w:rsid w:val="004F7453"/>
    <w:rsid w:val="00505BAA"/>
    <w:rsid w:val="00505D4E"/>
    <w:rsid w:val="0051284C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A0775"/>
    <w:rsid w:val="005B7100"/>
    <w:rsid w:val="005C1D49"/>
    <w:rsid w:val="005C2F00"/>
    <w:rsid w:val="005E5ECE"/>
    <w:rsid w:val="006022DF"/>
    <w:rsid w:val="006037AA"/>
    <w:rsid w:val="00610D0C"/>
    <w:rsid w:val="00615EEF"/>
    <w:rsid w:val="00623271"/>
    <w:rsid w:val="0062431E"/>
    <w:rsid w:val="00624B6F"/>
    <w:rsid w:val="00630C45"/>
    <w:rsid w:val="0065118C"/>
    <w:rsid w:val="00656875"/>
    <w:rsid w:val="00660AEA"/>
    <w:rsid w:val="006718BF"/>
    <w:rsid w:val="00671A58"/>
    <w:rsid w:val="0067406A"/>
    <w:rsid w:val="0067439F"/>
    <w:rsid w:val="0068382A"/>
    <w:rsid w:val="00685B92"/>
    <w:rsid w:val="006B355F"/>
    <w:rsid w:val="006B4120"/>
    <w:rsid w:val="006D17CF"/>
    <w:rsid w:val="006D47D1"/>
    <w:rsid w:val="006E0043"/>
    <w:rsid w:val="006E6A4A"/>
    <w:rsid w:val="006E7D91"/>
    <w:rsid w:val="006F3337"/>
    <w:rsid w:val="006F4167"/>
    <w:rsid w:val="007007C5"/>
    <w:rsid w:val="00704B2F"/>
    <w:rsid w:val="007064FF"/>
    <w:rsid w:val="007146A0"/>
    <w:rsid w:val="00716A45"/>
    <w:rsid w:val="0072796A"/>
    <w:rsid w:val="0073163B"/>
    <w:rsid w:val="00736C05"/>
    <w:rsid w:val="007404BB"/>
    <w:rsid w:val="007545EA"/>
    <w:rsid w:val="00761B58"/>
    <w:rsid w:val="00763EFD"/>
    <w:rsid w:val="0076500C"/>
    <w:rsid w:val="0077689C"/>
    <w:rsid w:val="007852FF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906312"/>
    <w:rsid w:val="009139E1"/>
    <w:rsid w:val="00924ECB"/>
    <w:rsid w:val="009330F0"/>
    <w:rsid w:val="009401BF"/>
    <w:rsid w:val="0094059A"/>
    <w:rsid w:val="00952394"/>
    <w:rsid w:val="009557AA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B5488"/>
    <w:rsid w:val="00AD1297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91D14"/>
    <w:rsid w:val="00BA002E"/>
    <w:rsid w:val="00BC522A"/>
    <w:rsid w:val="00BC6E3E"/>
    <w:rsid w:val="00BD12D5"/>
    <w:rsid w:val="00BD35BD"/>
    <w:rsid w:val="00BD3EA9"/>
    <w:rsid w:val="00BE2827"/>
    <w:rsid w:val="00BE3450"/>
    <w:rsid w:val="00BE51A4"/>
    <w:rsid w:val="00BF551B"/>
    <w:rsid w:val="00BF73F3"/>
    <w:rsid w:val="00C01C23"/>
    <w:rsid w:val="00C063E5"/>
    <w:rsid w:val="00C26D92"/>
    <w:rsid w:val="00C27A1F"/>
    <w:rsid w:val="00C33C57"/>
    <w:rsid w:val="00C33DF2"/>
    <w:rsid w:val="00C470AA"/>
    <w:rsid w:val="00C52E8F"/>
    <w:rsid w:val="00C66389"/>
    <w:rsid w:val="00C71EEA"/>
    <w:rsid w:val="00CA2DDE"/>
    <w:rsid w:val="00CB03EF"/>
    <w:rsid w:val="00CB1E0B"/>
    <w:rsid w:val="00CC415C"/>
    <w:rsid w:val="00CC5331"/>
    <w:rsid w:val="00CC5E78"/>
    <w:rsid w:val="00CD454C"/>
    <w:rsid w:val="00CF524A"/>
    <w:rsid w:val="00D06F50"/>
    <w:rsid w:val="00D070BB"/>
    <w:rsid w:val="00D16437"/>
    <w:rsid w:val="00D43185"/>
    <w:rsid w:val="00D44DB6"/>
    <w:rsid w:val="00D7056C"/>
    <w:rsid w:val="00D77BCD"/>
    <w:rsid w:val="00D80B85"/>
    <w:rsid w:val="00D944E4"/>
    <w:rsid w:val="00DA1F8C"/>
    <w:rsid w:val="00DC721B"/>
    <w:rsid w:val="00DD4DC5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32522"/>
    <w:rsid w:val="00E4219A"/>
    <w:rsid w:val="00E76829"/>
    <w:rsid w:val="00E83558"/>
    <w:rsid w:val="00E97805"/>
    <w:rsid w:val="00EA57A1"/>
    <w:rsid w:val="00EB1C19"/>
    <w:rsid w:val="00ED1636"/>
    <w:rsid w:val="00ED1E03"/>
    <w:rsid w:val="00ED25AB"/>
    <w:rsid w:val="00ED261C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7DDD"/>
    <w:rsid w:val="00F547DB"/>
    <w:rsid w:val="00F6070A"/>
    <w:rsid w:val="00F63994"/>
    <w:rsid w:val="00F65EBA"/>
    <w:rsid w:val="00F66F2C"/>
    <w:rsid w:val="00F701DB"/>
    <w:rsid w:val="00F70E7C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55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83558"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E83558"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83558"/>
    <w:pPr>
      <w:jc w:val="center"/>
    </w:pPr>
    <w:rPr>
      <w:b/>
      <w:sz w:val="40"/>
      <w:szCs w:val="20"/>
    </w:rPr>
  </w:style>
  <w:style w:type="paragraph" w:styleId="a4">
    <w:name w:val="Body Text"/>
    <w:basedOn w:val="a"/>
    <w:rsid w:val="00E83558"/>
    <w:pPr>
      <w:jc w:val="both"/>
    </w:pPr>
    <w:rPr>
      <w:sz w:val="28"/>
      <w:szCs w:val="20"/>
    </w:rPr>
  </w:style>
  <w:style w:type="paragraph" w:styleId="3">
    <w:name w:val="Body Text 3"/>
    <w:basedOn w:val="a"/>
    <w:rsid w:val="00E83558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rsid w:val="00E8355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E83558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55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E83558"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E83558"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83558"/>
    <w:pPr>
      <w:jc w:val="center"/>
    </w:pPr>
    <w:rPr>
      <w:b/>
      <w:sz w:val="40"/>
      <w:szCs w:val="20"/>
    </w:rPr>
  </w:style>
  <w:style w:type="paragraph" w:styleId="a4">
    <w:name w:val="Body Text"/>
    <w:basedOn w:val="a"/>
    <w:rsid w:val="00E83558"/>
    <w:pPr>
      <w:jc w:val="both"/>
    </w:pPr>
    <w:rPr>
      <w:sz w:val="28"/>
      <w:szCs w:val="20"/>
    </w:rPr>
  </w:style>
  <w:style w:type="paragraph" w:styleId="3">
    <w:name w:val="Body Text 3"/>
    <w:basedOn w:val="a"/>
    <w:rsid w:val="00E83558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rsid w:val="00E8355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E83558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16252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Валентина В.В. Чиркова</cp:lastModifiedBy>
  <cp:revision>2</cp:revision>
  <cp:lastPrinted>2013-10-28T12:59:00Z</cp:lastPrinted>
  <dcterms:created xsi:type="dcterms:W3CDTF">2016-11-01T09:49:00Z</dcterms:created>
  <dcterms:modified xsi:type="dcterms:W3CDTF">2016-11-01T09:49:00Z</dcterms:modified>
</cp:coreProperties>
</file>