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01" w:rsidRDefault="00B24101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</w:p>
    <w:p w:rsidR="00B24101" w:rsidRDefault="00B24101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</w:p>
    <w:p w:rsidR="003F689D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57225" cy="771525"/>
            <wp:effectExtent l="19050" t="0" r="9525" b="0"/>
            <wp:docPr id="1" name="Рисунок 1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01" w:rsidRDefault="00B24101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</w:p>
    <w:p w:rsidR="007807EE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МУНИЦИПАЛЬНЫЙ СОВЕТ </w:t>
      </w:r>
      <w:proofErr w:type="gramStart"/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ВНУТРИГОРОДСКОГО</w:t>
      </w:r>
      <w:proofErr w:type="gramEnd"/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</w:p>
    <w:p w:rsidR="007807EE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МУНИЦИПАЛЬНОГО ОБРАЗОВАНИЯ   САНКТ-ПЕТЕРБУРГА </w:t>
      </w:r>
    </w:p>
    <w:p w:rsidR="00B24101" w:rsidRPr="00B24101" w:rsidRDefault="007807EE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МУНИЦИПАЛЬНЫЙ ОКРУГ </w:t>
      </w:r>
      <w:r w:rsidR="00B24101"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КРАСНЕНЬКАЯ РЕЧКА</w:t>
      </w:r>
    </w:p>
    <w:p w:rsidR="00B24101" w:rsidRPr="00B24101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пр. Маршала Жукова, дом 20, Санкт-Петербург, 198302                                                                          тел./факс (812) 757-27-83. </w:t>
      </w:r>
      <w:r w:rsidRPr="00B24101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E</w:t>
      </w:r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-</w:t>
      </w:r>
      <w:r w:rsidRPr="00B24101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mail</w:t>
      </w:r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: </w:t>
      </w:r>
      <w:hyperlink r:id="rId9" w:history="1">
        <w:r w:rsidRPr="00B24101">
          <w:rPr>
            <w:rFonts w:ascii="Times New Roman" w:eastAsia="Times New Roman" w:hAnsi="Times New Roman"/>
            <w:b/>
            <w:bCs/>
            <w:color w:val="000080"/>
            <w:sz w:val="24"/>
            <w:szCs w:val="24"/>
            <w:u w:val="single"/>
            <w:lang w:val="en-US" w:eastAsia="ar-SA"/>
          </w:rPr>
          <w:t>ma</w:t>
        </w:r>
        <w:r w:rsidRPr="00B24101">
          <w:rPr>
            <w:rFonts w:ascii="Times New Roman" w:eastAsia="Times New Roman" w:hAnsi="Times New Roman"/>
            <w:b/>
            <w:bCs/>
            <w:color w:val="000080"/>
            <w:sz w:val="24"/>
            <w:szCs w:val="24"/>
            <w:u w:val="single"/>
            <w:lang w:eastAsia="ar-SA"/>
          </w:rPr>
          <w:t>.</w:t>
        </w:r>
        <w:r w:rsidRPr="00B24101">
          <w:rPr>
            <w:rFonts w:ascii="Times New Roman" w:eastAsia="Times New Roman" w:hAnsi="Times New Roman"/>
            <w:b/>
            <w:bCs/>
            <w:color w:val="000080"/>
            <w:sz w:val="24"/>
            <w:szCs w:val="24"/>
            <w:u w:val="single"/>
            <w:lang w:val="en-US" w:eastAsia="ar-SA"/>
          </w:rPr>
          <w:t>redriver</w:t>
        </w:r>
        <w:r w:rsidRPr="00B24101">
          <w:rPr>
            <w:rFonts w:ascii="Times New Roman" w:eastAsia="Times New Roman" w:hAnsi="Times New Roman"/>
            <w:b/>
            <w:bCs/>
            <w:color w:val="000080"/>
            <w:sz w:val="24"/>
            <w:szCs w:val="24"/>
            <w:u w:val="single"/>
            <w:lang w:eastAsia="ar-SA"/>
          </w:rPr>
          <w:t>@</w:t>
        </w:r>
        <w:r w:rsidRPr="00B24101">
          <w:rPr>
            <w:rFonts w:ascii="Times New Roman" w:eastAsia="Times New Roman" w:hAnsi="Times New Roman"/>
            <w:b/>
            <w:bCs/>
            <w:color w:val="000080"/>
            <w:sz w:val="24"/>
            <w:szCs w:val="24"/>
            <w:u w:val="single"/>
            <w:lang w:val="en-US" w:eastAsia="ar-SA"/>
          </w:rPr>
          <w:t>mail</w:t>
        </w:r>
        <w:r w:rsidRPr="00B24101">
          <w:rPr>
            <w:rFonts w:ascii="Times New Roman" w:eastAsia="Times New Roman" w:hAnsi="Times New Roman"/>
            <w:b/>
            <w:bCs/>
            <w:color w:val="000080"/>
            <w:sz w:val="24"/>
            <w:szCs w:val="24"/>
            <w:u w:val="single"/>
            <w:lang w:eastAsia="ar-SA"/>
          </w:rPr>
          <w:t>.</w:t>
        </w:r>
        <w:r w:rsidRPr="00B24101">
          <w:rPr>
            <w:rFonts w:ascii="Times New Roman" w:eastAsia="Times New Roman" w:hAnsi="Times New Roman"/>
            <w:b/>
            <w:bCs/>
            <w:color w:val="000080"/>
            <w:sz w:val="24"/>
            <w:szCs w:val="24"/>
            <w:u w:val="single"/>
            <w:lang w:val="en-US" w:eastAsia="ar-SA"/>
          </w:rPr>
          <w:t>ru</w:t>
        </w:r>
      </w:hyperlink>
      <w:r w:rsidRPr="00B2410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B24101" w:rsidRPr="00B24101" w:rsidRDefault="00B2410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B24101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24101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B24101" w:rsidRPr="00B24101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24101" w:rsidRPr="00B24101" w:rsidRDefault="00416602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26.04.</w:t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 xml:space="preserve">2017 г. </w:t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</w:t>
      </w:r>
      <w:r w:rsidR="00F012C9">
        <w:rPr>
          <w:rFonts w:ascii="Times New Roman" w:eastAsia="Times New Roman" w:hAnsi="Times New Roman"/>
          <w:sz w:val="24"/>
          <w:szCs w:val="24"/>
          <w:lang w:eastAsia="ar-SA"/>
        </w:rPr>
        <w:t>№ 5</w:t>
      </w:r>
    </w:p>
    <w:p w:rsidR="00B24101" w:rsidRPr="00B24101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</w:tblGrid>
      <w:tr w:rsidR="00B24101" w:rsidRPr="00B24101" w:rsidTr="00B24101">
        <w:trPr>
          <w:trHeight w:val="54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101" w:rsidRDefault="00416602" w:rsidP="00B2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О</w:t>
            </w:r>
            <w:r w:rsidR="00B24101">
              <w:rPr>
                <w:rFonts w:ascii="Times New Roman" w:eastAsia="Times New Roman" w:hAnsi="Times New Roman"/>
                <w:bCs/>
                <w:lang w:eastAsia="ar-SA"/>
              </w:rPr>
              <w:t xml:space="preserve"> благоустройств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е</w:t>
            </w:r>
            <w:r w:rsidR="00B24101">
              <w:rPr>
                <w:rFonts w:ascii="Times New Roman" w:eastAsia="Times New Roman" w:hAnsi="Times New Roman"/>
                <w:bCs/>
                <w:lang w:eastAsia="ar-SA"/>
              </w:rPr>
              <w:t xml:space="preserve"> территории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внутригородского </w:t>
            </w:r>
            <w:r w:rsidR="00B24101">
              <w:rPr>
                <w:rFonts w:ascii="Times New Roman" w:eastAsia="Times New Roman" w:hAnsi="Times New Roman"/>
                <w:bCs/>
                <w:lang w:eastAsia="ar-SA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 Санкт-Петербурга</w:t>
            </w:r>
            <w:r w:rsidR="00B24101">
              <w:rPr>
                <w:rFonts w:ascii="Times New Roman" w:eastAsia="Times New Roman" w:hAnsi="Times New Roman"/>
                <w:bCs/>
                <w:lang w:eastAsia="ar-SA"/>
              </w:rPr>
              <w:t xml:space="preserve"> муниципальный округ Красненькая речка.</w:t>
            </w:r>
          </w:p>
          <w:p w:rsidR="00B24101" w:rsidRDefault="00B24101" w:rsidP="00B2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  <w:p w:rsidR="00B24101" w:rsidRPr="00B24101" w:rsidRDefault="00B24101" w:rsidP="00B2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24101">
              <w:rPr>
                <w:rFonts w:ascii="Times New Roman" w:eastAsia="Times New Roman" w:hAnsi="Times New Roman"/>
                <w:bCs/>
                <w:lang w:eastAsia="ar-SA"/>
              </w:rPr>
              <w:t xml:space="preserve"> </w:t>
            </w:r>
          </w:p>
        </w:tc>
      </w:tr>
    </w:tbl>
    <w:p w:rsidR="00B24101" w:rsidRDefault="00B24101" w:rsidP="00B24101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</w:p>
    <w:p w:rsidR="00B24101" w:rsidRDefault="00B24101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</w:p>
    <w:p w:rsidR="00416602" w:rsidRDefault="007C3E85" w:rsidP="00B24101">
      <w:pPr>
        <w:suppressAutoHyphens/>
        <w:spacing w:after="12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В соответствии с </w:t>
      </w:r>
      <w:r>
        <w:rPr>
          <w:rFonts w:ascii="Times New Roman" w:eastAsiaTheme="minorHAnsi" w:hAnsi="Times New Roman"/>
          <w:sz w:val="24"/>
          <w:szCs w:val="24"/>
        </w:rPr>
        <w:t xml:space="preserve">Федеральным </w:t>
      </w:r>
      <w:hyperlink r:id="rId10" w:history="1">
        <w:r w:rsidRPr="007C3E85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="00416602">
        <w:rPr>
          <w:rFonts w:ascii="Times New Roman" w:eastAsiaTheme="minorHAnsi" w:hAnsi="Times New Roman"/>
          <w:sz w:val="24"/>
          <w:szCs w:val="24"/>
        </w:rPr>
        <w:t xml:space="preserve"> от 06.10.2003 № 131-ФЗ  «</w:t>
      </w:r>
      <w:r>
        <w:rPr>
          <w:rFonts w:ascii="Times New Roman" w:eastAsiaTheme="minorHAnsi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16602">
        <w:rPr>
          <w:rFonts w:ascii="Times New Roman" w:eastAsiaTheme="minorHAnsi" w:hAnsi="Times New Roman"/>
          <w:sz w:val="24"/>
          <w:szCs w:val="24"/>
        </w:rPr>
        <w:t>»</w:t>
      </w:r>
      <w:r>
        <w:rPr>
          <w:rFonts w:ascii="Times New Roman" w:eastAsiaTheme="minorHAnsi" w:hAnsi="Times New Roman"/>
          <w:sz w:val="24"/>
          <w:szCs w:val="24"/>
        </w:rPr>
        <w:t xml:space="preserve">, Законом Санкт-Петербурга от 23.09.2009 № 420-79 «Об организации местного самоуправления в Санкт-Петербурге», </w:t>
      </w:r>
      <w:hyperlink r:id="rId11" w:history="1">
        <w:r w:rsidRPr="007C3E85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>
        <w:rPr>
          <w:rFonts w:ascii="Times New Roman" w:eastAsiaTheme="minorHAnsi" w:hAnsi="Times New Roman"/>
          <w:sz w:val="24"/>
          <w:szCs w:val="24"/>
        </w:rPr>
        <w:t xml:space="preserve"> Санкт-Петербурга от 23.12.2015 </w:t>
      </w:r>
      <w:r w:rsidR="00416602">
        <w:rPr>
          <w:rFonts w:ascii="Times New Roman" w:eastAsiaTheme="minorHAnsi" w:hAnsi="Times New Roman"/>
          <w:sz w:val="24"/>
          <w:szCs w:val="24"/>
        </w:rPr>
        <w:t>№</w:t>
      </w:r>
      <w:r>
        <w:rPr>
          <w:rFonts w:ascii="Times New Roman" w:eastAsiaTheme="minorHAnsi" w:hAnsi="Times New Roman"/>
          <w:sz w:val="24"/>
          <w:szCs w:val="24"/>
        </w:rPr>
        <w:t xml:space="preserve"> 891-180 </w:t>
      </w:r>
      <w:r w:rsidR="00416602">
        <w:rPr>
          <w:rFonts w:ascii="Times New Roman" w:eastAsiaTheme="minorHAnsi" w:hAnsi="Times New Roman"/>
          <w:sz w:val="24"/>
          <w:szCs w:val="24"/>
        </w:rPr>
        <w:t>«</w:t>
      </w:r>
      <w:r>
        <w:rPr>
          <w:rFonts w:ascii="Times New Roman" w:eastAsiaTheme="minorHAnsi" w:hAnsi="Times New Roman"/>
          <w:sz w:val="24"/>
          <w:szCs w:val="24"/>
        </w:rPr>
        <w:t>О благоустройстве в Санкт-Петербурге</w:t>
      </w:r>
      <w:r w:rsidR="00416602">
        <w:rPr>
          <w:rFonts w:ascii="Times New Roman" w:eastAsiaTheme="minorHAnsi" w:hAnsi="Times New Roman"/>
          <w:sz w:val="24"/>
          <w:szCs w:val="24"/>
        </w:rPr>
        <w:t>»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:rsidR="00B24101" w:rsidRPr="00B24101" w:rsidRDefault="007C3E85" w:rsidP="00B24101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Муниципальный Совет </w:t>
      </w:r>
      <w:r w:rsidR="00416602"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</w:t>
      </w:r>
      <w:r w:rsidR="00416602"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</w:t>
      </w:r>
      <w:r w:rsidR="00B24101" w:rsidRPr="00B24101">
        <w:rPr>
          <w:rFonts w:ascii="Times New Roman" w:eastAsia="Times New Roman" w:hAnsi="Times New Roman"/>
          <w:sz w:val="24"/>
          <w:szCs w:val="24"/>
          <w:lang w:eastAsia="ar-SA"/>
        </w:rPr>
        <w:t>муниципальный округ Красненькая речка</w:t>
      </w:r>
      <w:r w:rsidR="00416602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:rsidR="00B24101" w:rsidRPr="00B24101" w:rsidRDefault="00B24101" w:rsidP="00B24101">
      <w:pPr>
        <w:suppressAutoHyphens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B24101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proofErr w:type="gramEnd"/>
      <w:r w:rsidRPr="00B24101">
        <w:rPr>
          <w:rFonts w:ascii="Times New Roman" w:eastAsia="Times New Roman" w:hAnsi="Times New Roman"/>
          <w:sz w:val="28"/>
          <w:szCs w:val="28"/>
          <w:lang w:eastAsia="ar-SA"/>
        </w:rPr>
        <w:t xml:space="preserve"> Е Ш И Л:</w:t>
      </w:r>
    </w:p>
    <w:p w:rsidR="007C3E85" w:rsidRPr="007C3E85" w:rsidRDefault="007C3E85" w:rsidP="007C3E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6602" w:rsidRDefault="007C3E85" w:rsidP="00416602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74" w:lineRule="exact"/>
        <w:ind w:left="0" w:firstLine="360"/>
        <w:jc w:val="both"/>
      </w:pPr>
      <w:r>
        <w:t>Утвердить Положение «О благоустройстве территории</w:t>
      </w:r>
      <w:r w:rsidR="00416602">
        <w:t xml:space="preserve"> внутригородского </w:t>
      </w:r>
      <w:r>
        <w:t xml:space="preserve"> муниципал</w:t>
      </w:r>
      <w:r w:rsidR="005333C5">
        <w:t xml:space="preserve">ьного образования муниципальный округ Красненькая речка </w:t>
      </w:r>
      <w:r>
        <w:t xml:space="preserve">согласно Приложению №1 к </w:t>
      </w:r>
      <w:r w:rsidR="00B24101">
        <w:t>настоящему решению</w:t>
      </w:r>
      <w:r>
        <w:t>.</w:t>
      </w:r>
    </w:p>
    <w:p w:rsidR="00416602" w:rsidRPr="00416602" w:rsidRDefault="00B24101" w:rsidP="00416602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74" w:lineRule="exact"/>
        <w:ind w:left="0" w:firstLine="360"/>
        <w:jc w:val="both"/>
      </w:pPr>
      <w:r w:rsidRPr="00416602">
        <w:rPr>
          <w:sz w:val="24"/>
          <w:szCs w:val="24"/>
          <w:lang w:eastAsia="ru-RU"/>
        </w:rPr>
        <w:t>Опубликовать настоящее решение в официальном печатном издании муниципального образования муниципальный округ Красненькая речка — газете «Красненькая речка».</w:t>
      </w:r>
    </w:p>
    <w:p w:rsidR="00416602" w:rsidRDefault="00B24101" w:rsidP="00416602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416602">
        <w:rPr>
          <w:sz w:val="24"/>
          <w:szCs w:val="24"/>
          <w:lang w:eastAsia="ru-RU"/>
        </w:rPr>
        <w:t xml:space="preserve">Настоящее решение вступает в силу </w:t>
      </w:r>
      <w:r w:rsidR="00416602" w:rsidRPr="00416602">
        <w:rPr>
          <w:sz w:val="24"/>
          <w:szCs w:val="24"/>
          <w:lang w:eastAsia="ru-RU"/>
        </w:rPr>
        <w:t xml:space="preserve">на следующий день </w:t>
      </w:r>
      <w:r w:rsidRPr="00416602">
        <w:rPr>
          <w:sz w:val="24"/>
          <w:szCs w:val="24"/>
          <w:lang w:eastAsia="ru-RU"/>
        </w:rPr>
        <w:t>после его официального опубликования  (обнародования).</w:t>
      </w:r>
    </w:p>
    <w:p w:rsidR="00B24101" w:rsidRPr="00416602" w:rsidRDefault="00B24101" w:rsidP="00416602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proofErr w:type="gramStart"/>
      <w:r w:rsidRPr="00416602">
        <w:rPr>
          <w:sz w:val="24"/>
          <w:szCs w:val="24"/>
          <w:lang w:eastAsia="ru-RU"/>
        </w:rPr>
        <w:t>Контроль за</w:t>
      </w:r>
      <w:proofErr w:type="gramEnd"/>
      <w:r w:rsidRPr="00416602">
        <w:rPr>
          <w:sz w:val="24"/>
          <w:szCs w:val="24"/>
          <w:lang w:eastAsia="ru-RU"/>
        </w:rPr>
        <w:t xml:space="preserve"> исполнением настоящего решения возложить на  Главу муниципального</w:t>
      </w:r>
    </w:p>
    <w:p w:rsidR="00B24101" w:rsidRDefault="00B24101" w:rsidP="0041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1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3E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410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– </w:t>
      </w:r>
      <w:r w:rsidR="0041660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24101">
        <w:rPr>
          <w:rFonts w:ascii="Times New Roman" w:eastAsia="Times New Roman" w:hAnsi="Times New Roman"/>
          <w:sz w:val="24"/>
          <w:szCs w:val="24"/>
          <w:lang w:eastAsia="ru-RU"/>
        </w:rPr>
        <w:t>редседателя Муниципального Совета Абраменко А.О.</w:t>
      </w:r>
    </w:p>
    <w:p w:rsidR="00F3605B" w:rsidRDefault="00F3605B" w:rsidP="003E3E7D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24101" w:rsidRPr="003E3E7D" w:rsidRDefault="00B24101" w:rsidP="003E3E7D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3E7D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муниципального образования - </w:t>
      </w:r>
    </w:p>
    <w:p w:rsidR="00B24101" w:rsidRPr="003E3E7D" w:rsidRDefault="00416602" w:rsidP="003E3E7D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B24101" w:rsidRPr="003E3E7D">
        <w:rPr>
          <w:rFonts w:ascii="Times New Roman" w:eastAsia="Times New Roman" w:hAnsi="Times New Roman"/>
          <w:sz w:val="24"/>
          <w:szCs w:val="24"/>
          <w:lang w:eastAsia="ar-SA"/>
        </w:rPr>
        <w:t xml:space="preserve">редседатель Муниципального Совета                                 </w:t>
      </w:r>
      <w:r w:rsidR="00F3605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</w:t>
      </w:r>
      <w:r w:rsidR="00B24101" w:rsidRPr="003E3E7D">
        <w:rPr>
          <w:rFonts w:ascii="Times New Roman" w:eastAsia="Times New Roman" w:hAnsi="Times New Roman"/>
          <w:sz w:val="24"/>
          <w:szCs w:val="24"/>
          <w:lang w:eastAsia="ar-SA"/>
        </w:rPr>
        <w:t>Абраменко А.О.</w:t>
      </w:r>
    </w:p>
    <w:p w:rsidR="00B24101" w:rsidRPr="003E3E7D" w:rsidRDefault="00B24101" w:rsidP="003E3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E7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24101" w:rsidRDefault="00B24101" w:rsidP="00B24101">
      <w:pPr>
        <w:pStyle w:val="20"/>
        <w:shd w:val="clear" w:color="auto" w:fill="auto"/>
        <w:tabs>
          <w:tab w:val="left" w:pos="851"/>
        </w:tabs>
        <w:spacing w:after="0" w:line="274" w:lineRule="exact"/>
        <w:jc w:val="both"/>
      </w:pPr>
    </w:p>
    <w:p w:rsidR="00B24101" w:rsidRDefault="000B488D" w:rsidP="00B24101">
      <w:pPr>
        <w:spacing w:after="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Приложение</w:t>
      </w:r>
      <w:r w:rsidR="005333C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№ 1</w:t>
      </w:r>
      <w:r w:rsidR="00B2410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24101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к Реш</w:t>
      </w: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ению</w:t>
      </w:r>
      <w:r w:rsidR="003E3E7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М</w:t>
      </w:r>
      <w:r w:rsidR="00B24101">
        <w:rPr>
          <w:rFonts w:ascii="Times New Roman" w:eastAsia="Times New Roman" w:hAnsi="Times New Roman"/>
          <w:bCs/>
          <w:sz w:val="20"/>
          <w:szCs w:val="20"/>
          <w:lang w:eastAsia="ru-RU"/>
        </w:rPr>
        <w:t>униципального Совета</w:t>
      </w: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:rsidR="00416602" w:rsidRDefault="00416602" w:rsidP="000B488D">
      <w:pPr>
        <w:spacing w:after="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внутригородского </w:t>
      </w:r>
      <w:r w:rsidR="000B488D"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муниципального образования</w:t>
      </w:r>
    </w:p>
    <w:p w:rsidR="000B488D" w:rsidRDefault="00416602" w:rsidP="000B488D">
      <w:pPr>
        <w:spacing w:after="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Санкт-Петербурга</w:t>
      </w:r>
      <w:r w:rsidR="000B488D"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муниципаль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ный округ Красненькая речка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от 26.04.</w:t>
      </w:r>
      <w:r w:rsidR="000B488D"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201</w:t>
      </w:r>
      <w:r w:rsidR="000B488D">
        <w:rPr>
          <w:rFonts w:ascii="Times New Roman" w:eastAsia="Times New Roman" w:hAnsi="Times New Roman"/>
          <w:bCs/>
          <w:sz w:val="20"/>
          <w:szCs w:val="20"/>
          <w:lang w:eastAsia="ru-RU"/>
        </w:rPr>
        <w:t>7</w:t>
      </w:r>
      <w:r w:rsidR="000B488D"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г. №</w:t>
      </w:r>
      <w:r w:rsidR="00F012C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5</w:t>
      </w:r>
      <w:bookmarkStart w:id="0" w:name="_GoBack"/>
      <w:bookmarkEnd w:id="0"/>
    </w:p>
    <w:p w:rsidR="000B488D" w:rsidRDefault="000B488D" w:rsidP="000B48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88D" w:rsidRPr="000B488D" w:rsidRDefault="000B488D" w:rsidP="000B48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B488D" w:rsidRPr="000B488D" w:rsidRDefault="005333C5" w:rsidP="000B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P30"/>
      <w:bookmarkEnd w:id="1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5333C5" w:rsidRDefault="005333C5" w:rsidP="000B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благоустройстве территории </w:t>
      </w:r>
      <w:r w:rsidR="004166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</w:t>
      </w:r>
      <w:r w:rsidR="004166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Санкт-Петербурга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 Красненькая речка</w:t>
      </w:r>
    </w:p>
    <w:p w:rsidR="005333C5" w:rsidRDefault="005333C5" w:rsidP="000B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488D" w:rsidRDefault="000B488D" w:rsidP="000B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33C5" w:rsidRDefault="005333C5" w:rsidP="000B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33C5" w:rsidRDefault="005333C5" w:rsidP="005333C5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33C5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5333C5" w:rsidRDefault="005333C5" w:rsidP="005333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6DF7" w:rsidRDefault="005333C5" w:rsidP="00386DF7">
      <w:pPr>
        <w:pStyle w:val="a6"/>
        <w:widowControl w:val="0"/>
        <w:numPr>
          <w:ilvl w:val="0"/>
          <w:numId w:val="19"/>
        </w:numPr>
        <w:tabs>
          <w:tab w:val="left" w:pos="349"/>
        </w:tabs>
        <w:spacing w:after="267" w:line="274" w:lineRule="exact"/>
        <w:ind w:left="0"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333C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Настоящее Положение «О благоустройстве территории</w:t>
      </w:r>
      <w:r w:rsidR="0041660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внутригородского </w:t>
      </w:r>
      <w:r w:rsidRPr="005333C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муниципал</w:t>
      </w:r>
      <w:r w:rsidR="00386DF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ьного образования</w:t>
      </w:r>
      <w:r w:rsidR="0041660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Санкт-Петербурга </w:t>
      </w:r>
      <w:r w:rsidR="00386DF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муниципальный округ Красненькая речка</w:t>
      </w:r>
      <w:r w:rsidRPr="005333C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»</w:t>
      </w:r>
      <w:r w:rsidR="003E3E7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разработано</w:t>
      </w:r>
      <w:r w:rsidRPr="005333C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соответствии </w:t>
      </w:r>
      <w:r w:rsidR="003E3E7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 действующим законодательством. Настоящее Положение</w:t>
      </w:r>
      <w:r w:rsidRPr="005333C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определяет правовые и организационные основы </w:t>
      </w:r>
      <w:proofErr w:type="gramStart"/>
      <w:r w:rsidRPr="005333C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осуществления вопроса местного значения </w:t>
      </w:r>
      <w:r w:rsidR="0065330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внутригородского </w:t>
      </w:r>
      <w:r w:rsidRPr="005333C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муниципал</w:t>
      </w:r>
      <w:r w:rsidR="00386DF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ьного образования</w:t>
      </w:r>
      <w:r w:rsidR="0065330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Санкт-Петербурга</w:t>
      </w:r>
      <w:proofErr w:type="gramEnd"/>
      <w:r w:rsidR="0065330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386DF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муниципальный округ Красненькая речка </w:t>
      </w:r>
      <w:r w:rsidRPr="005333C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3E3E7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сфере</w:t>
      </w:r>
      <w:r w:rsidRPr="005333C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благоустройства территории муниципального образования.</w:t>
      </w:r>
    </w:p>
    <w:p w:rsidR="00C14DFA" w:rsidRPr="00C14DFA" w:rsidRDefault="005333C5" w:rsidP="00C14DFA">
      <w:pPr>
        <w:pStyle w:val="a6"/>
        <w:widowControl w:val="0"/>
        <w:numPr>
          <w:ilvl w:val="0"/>
          <w:numId w:val="19"/>
        </w:numPr>
        <w:tabs>
          <w:tab w:val="left" w:pos="349"/>
        </w:tabs>
        <w:spacing w:after="267" w:line="274" w:lineRule="exact"/>
        <w:ind w:left="0"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86DF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Основные понятия и термины, используемые в настоящем Положении, применяются в значениях, определенных </w:t>
      </w:r>
      <w:r w:rsidR="00C14DF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«Правилами благоустройства территории Санкт-Петербурга», утвержденными </w:t>
      </w:r>
      <w:r w:rsidR="00386DF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</w:t>
      </w:r>
      <w:r w:rsidR="00386DF7" w:rsidRPr="00386DF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остановлением Правительства Санкт-Петербурга от 09 ноября 2016г. № 961 «О правилах благоустройства территории Санкт-Петербурга и о внесении изменений в некоторые постановления Правительства Санкт-Петербурга»</w:t>
      </w:r>
      <w:r w:rsidR="00386DF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C14DFA" w:rsidRDefault="00C14DFA" w:rsidP="00C14DFA">
      <w:pPr>
        <w:pStyle w:val="a6"/>
        <w:keepNext/>
        <w:keepLines/>
        <w:widowControl w:val="0"/>
        <w:spacing w:after="251" w:line="240" w:lineRule="exact"/>
        <w:ind w:left="660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6"/>
    </w:p>
    <w:p w:rsidR="00C14DFA" w:rsidRPr="00C14DFA" w:rsidRDefault="00C14DFA" w:rsidP="00C14DFA">
      <w:pPr>
        <w:pStyle w:val="a6"/>
        <w:keepNext/>
        <w:keepLines/>
        <w:widowControl w:val="0"/>
        <w:numPr>
          <w:ilvl w:val="0"/>
          <w:numId w:val="16"/>
        </w:numPr>
        <w:spacing w:after="251" w:line="240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Вопросы</w:t>
      </w:r>
      <w:r w:rsidRPr="00C14D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местного значения</w:t>
      </w:r>
      <w:bookmarkEnd w:id="2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в сфере благоустройства территории </w:t>
      </w:r>
      <w:r w:rsidR="006533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внутригородского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муниципального образования</w:t>
      </w:r>
      <w:r w:rsidR="006533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Санкт-Петербурга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муниципальный округ Красненькая речка</w:t>
      </w:r>
    </w:p>
    <w:p w:rsidR="00C14DFA" w:rsidRPr="00C14DFA" w:rsidRDefault="00C14DFA" w:rsidP="00C14DFA">
      <w:pPr>
        <w:widowControl w:val="0"/>
        <w:numPr>
          <w:ilvl w:val="0"/>
          <w:numId w:val="20"/>
        </w:numPr>
        <w:tabs>
          <w:tab w:val="left" w:pos="349"/>
        </w:tabs>
        <w:spacing w:after="236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C14DF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Под участием органов местного самоуправления муниципального образования в реализации мер по благоустройству территории муниципального образования, понимается осуществление мероприятий, направленных на благоустройства территории муниципального образования, включающее:</w:t>
      </w:r>
    </w:p>
    <w:p w:rsidR="00353ACD" w:rsidRDefault="00353ACD" w:rsidP="00353ACD">
      <w:pPr>
        <w:widowControl w:val="0"/>
        <w:numPr>
          <w:ilvl w:val="1"/>
          <w:numId w:val="20"/>
        </w:numPr>
        <w:tabs>
          <w:tab w:val="left" w:pos="466"/>
        </w:tabs>
        <w:spacing w:after="0" w:line="278" w:lineRule="exac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1D0A3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C14DFA" w:rsidRPr="00C14DF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текущий ремонт придомовых территорий и дворовых территорий, включая проезды и въезды, пешеходные дорожки;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353ACD" w:rsidRDefault="00353ACD" w:rsidP="00353ACD">
      <w:pPr>
        <w:widowControl w:val="0"/>
        <w:numPr>
          <w:ilvl w:val="1"/>
          <w:numId w:val="20"/>
        </w:numPr>
        <w:tabs>
          <w:tab w:val="left" w:pos="466"/>
        </w:tabs>
        <w:spacing w:after="0" w:line="278" w:lineRule="exac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1D0A3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Pr="00353AC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устройство искусственных неровностей на проездах и въездах на придомовых территориях и дворовых территориях;</w:t>
      </w:r>
    </w:p>
    <w:p w:rsidR="00353ACD" w:rsidRPr="00353ACD" w:rsidRDefault="001D0A30" w:rsidP="00353ACD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</w:t>
      </w:r>
      <w:r w:rsidR="00353ACD" w:rsidRPr="00353ACD">
        <w:rPr>
          <w:rFonts w:ascii="Times New Roman" w:eastAsiaTheme="minorHAnsi" w:hAnsi="Times New Roman"/>
          <w:sz w:val="24"/>
          <w:szCs w:val="24"/>
        </w:rPr>
        <w:t>организацию дополнительных парковочных мест на дворовых территориях;</w:t>
      </w:r>
    </w:p>
    <w:p w:rsidR="001D0A30" w:rsidRDefault="001D0A30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</w:t>
      </w:r>
      <w:r w:rsidR="00353ACD" w:rsidRPr="00353ACD">
        <w:rPr>
          <w:rFonts w:ascii="Times New Roman" w:eastAsiaTheme="minorHAnsi" w:hAnsi="Times New Roman"/>
          <w:sz w:val="24"/>
          <w:szCs w:val="24"/>
        </w:rPr>
        <w:t>установку, содержание и ремонт ограждений газонов;</w:t>
      </w:r>
    </w:p>
    <w:p w:rsidR="001D0A30" w:rsidRDefault="00353ACD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1D0A30">
        <w:rPr>
          <w:rFonts w:ascii="Times New Roman" w:eastAsiaTheme="minorHAnsi" w:hAnsi="Times New Roman"/>
          <w:sz w:val="24"/>
          <w:szCs w:val="24"/>
        </w:rPr>
        <w:t>установку и содержание малых архитектурных форм, уличной мебели и хозяйственно-бытового оборудования, необходимого для благоустройства территории муниципального образования;</w:t>
      </w:r>
    </w:p>
    <w:p w:rsidR="001D0A30" w:rsidRDefault="00353ACD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1D0A30">
        <w:rPr>
          <w:rFonts w:ascii="Times New Roman" w:eastAsiaTheme="minorHAnsi" w:hAnsi="Times New Roman"/>
          <w:sz w:val="24"/>
          <w:szCs w:val="24"/>
        </w:rPr>
        <w:t>создание зон отдыха, в том числе обустройство, содержание и уборку территорий детских площадок;</w:t>
      </w:r>
    </w:p>
    <w:p w:rsidR="001D0A30" w:rsidRDefault="00353ACD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1D0A30">
        <w:rPr>
          <w:rFonts w:ascii="Times New Roman" w:eastAsiaTheme="minorHAnsi" w:hAnsi="Times New Roman"/>
          <w:sz w:val="24"/>
          <w:szCs w:val="24"/>
        </w:rPr>
        <w:t>обустройство, содержание и уборку территорий спортивных площадок;</w:t>
      </w:r>
    </w:p>
    <w:p w:rsidR="001D0A30" w:rsidRDefault="00353ACD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1D0A30">
        <w:rPr>
          <w:rFonts w:ascii="Times New Roman" w:eastAsiaTheme="minorHAnsi" w:hAnsi="Times New Roman"/>
          <w:sz w:val="24"/>
          <w:szCs w:val="24"/>
        </w:rPr>
        <w:t>оборудование контейнерных площадок на дворовых территориях;</w:t>
      </w:r>
    </w:p>
    <w:p w:rsidR="001D0A30" w:rsidRDefault="00353ACD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1D0A30">
        <w:rPr>
          <w:rFonts w:ascii="Times New Roman" w:eastAsiaTheme="minorHAnsi" w:hAnsi="Times New Roman"/>
          <w:sz w:val="24"/>
          <w:szCs w:val="24"/>
        </w:rPr>
        <w:t>выполнение оформления к праздничным мероприятиям на территории муниципального образования;</w:t>
      </w:r>
    </w:p>
    <w:p w:rsidR="001D0A30" w:rsidRDefault="00353ACD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1D0A30">
        <w:rPr>
          <w:rFonts w:ascii="Times New Roman" w:eastAsiaTheme="minorHAnsi" w:hAnsi="Times New Roman"/>
          <w:sz w:val="24"/>
          <w:szCs w:val="24"/>
        </w:rPr>
        <w:lastRenderedPageBreak/>
        <w:t>участие в пределах своей компетенции в обеспечении чистоты и порядка на территории муниципального образования, включая ликвидацию несанкционированных свалок бытовых отходов, мусора и уборку территорий, водных акваторий, тупиков и проездов, не включенных в адресные программы, утвержденные исполнительными органами государственной власти Санкт-Петербурга;</w:t>
      </w:r>
    </w:p>
    <w:p w:rsidR="00353ACD" w:rsidRPr="001D0A30" w:rsidRDefault="00353ACD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D0A30">
        <w:rPr>
          <w:rFonts w:ascii="Times New Roman" w:eastAsiaTheme="minorHAnsi" w:hAnsi="Times New Roman"/>
          <w:sz w:val="24"/>
          <w:szCs w:val="24"/>
        </w:rPr>
        <w:t>озеленение территорий зеленых насаждений общего пользования местного значения, в том числе организацию работ по компенсационному озеленению, осуществляемому в соответствии с законом Санкт-Петербурга, содержание, включая уборку, территорий зеленых насаждений общего пользования местного значения, в том числе расположенных на них элементов благоустройства, ремонт объектов зеленых насаждений и защиту зеленых насаждений в границах указанных территорий;</w:t>
      </w:r>
      <w:proofErr w:type="gramEnd"/>
    </w:p>
    <w:p w:rsidR="00353ACD" w:rsidRPr="001D0A30" w:rsidRDefault="00353ACD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1D0A30">
        <w:rPr>
          <w:rFonts w:ascii="Times New Roman" w:eastAsiaTheme="minorHAnsi" w:hAnsi="Times New Roman"/>
          <w:sz w:val="24"/>
          <w:szCs w:val="24"/>
        </w:rPr>
        <w:t xml:space="preserve">проведение </w:t>
      </w:r>
      <w:proofErr w:type="gramStart"/>
      <w:r w:rsidRPr="001D0A30">
        <w:rPr>
          <w:rFonts w:ascii="Times New Roman" w:eastAsiaTheme="minorHAnsi" w:hAnsi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1D0A30">
        <w:rPr>
          <w:rFonts w:ascii="Times New Roman" w:eastAsiaTheme="minorHAnsi" w:hAnsi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на территориях зеленых насаждений общего пользования местного значения;</w:t>
      </w:r>
    </w:p>
    <w:p w:rsidR="00353ACD" w:rsidRPr="001D0A30" w:rsidRDefault="00353ACD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1D0A30">
        <w:rPr>
          <w:rFonts w:ascii="Times New Roman" w:eastAsiaTheme="minorHAnsi" w:hAnsi="Times New Roman"/>
          <w:sz w:val="24"/>
          <w:szCs w:val="24"/>
        </w:rPr>
        <w:t>организация санитарных рубок, а также удаление аварийных, больных деревьев и кустарников в отношении зеленых насаждений общего пользования местного значения;</w:t>
      </w:r>
    </w:p>
    <w:p w:rsidR="00353ACD" w:rsidRPr="001D0A30" w:rsidRDefault="00353ACD" w:rsidP="001D0A30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1D0A30">
        <w:rPr>
          <w:rFonts w:ascii="Times New Roman" w:eastAsiaTheme="minorHAnsi" w:hAnsi="Times New Roman"/>
          <w:sz w:val="24"/>
          <w:szCs w:val="24"/>
        </w:rPr>
        <w:t>создание (размещение) объектов зеленых насаждений на территориях зеленых насаждений общего пользования местного значения;</w:t>
      </w:r>
    </w:p>
    <w:p w:rsidR="00E4200B" w:rsidRDefault="00E4200B" w:rsidP="00E4200B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Благоустройство территории муниципального образования может проводиться как по одному из указанного выше виду работ, так и одновременно по нескольким из перечисленных видов работ.</w:t>
      </w:r>
    </w:p>
    <w:p w:rsidR="00E4200B" w:rsidRDefault="00E4200B" w:rsidP="00E4200B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Осуществление вопроса местного значения</w:t>
      </w:r>
      <w:r w:rsidR="00190EEF">
        <w:rPr>
          <w:rFonts w:ascii="Times New Roman" w:eastAsiaTheme="minorHAnsi" w:hAnsi="Times New Roman"/>
          <w:sz w:val="24"/>
          <w:szCs w:val="24"/>
        </w:rPr>
        <w:t xml:space="preserve"> в сфере благоустройства территории 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внутригородского </w:t>
      </w:r>
      <w:r w:rsidR="00190EEF">
        <w:rPr>
          <w:rFonts w:ascii="Times New Roman" w:eastAsiaTheme="minorHAnsi" w:hAnsi="Times New Roman"/>
          <w:sz w:val="24"/>
          <w:szCs w:val="24"/>
        </w:rPr>
        <w:t xml:space="preserve">муниципального образования 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Санкт-Петербурга </w:t>
      </w:r>
      <w:r w:rsidR="00190EEF">
        <w:rPr>
          <w:rFonts w:ascii="Times New Roman" w:eastAsiaTheme="minorHAnsi" w:hAnsi="Times New Roman"/>
          <w:sz w:val="24"/>
          <w:szCs w:val="24"/>
        </w:rPr>
        <w:t>муниципальный округ Красненькая речка находится в ведении местной администрации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 внутригородского </w:t>
      </w:r>
      <w:r w:rsidR="00190EEF">
        <w:rPr>
          <w:rFonts w:ascii="Times New Roman" w:eastAsiaTheme="minorHAnsi" w:hAnsi="Times New Roman"/>
          <w:sz w:val="24"/>
          <w:szCs w:val="24"/>
        </w:rPr>
        <w:t xml:space="preserve"> муниципального образования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 Санкт-Петербурга </w:t>
      </w:r>
      <w:r w:rsidR="00190EEF">
        <w:rPr>
          <w:rFonts w:ascii="Times New Roman" w:eastAsiaTheme="minorHAnsi" w:hAnsi="Times New Roman"/>
          <w:sz w:val="24"/>
          <w:szCs w:val="24"/>
        </w:rPr>
        <w:t xml:space="preserve"> муниципальный округ Красненькая речка.</w:t>
      </w:r>
    </w:p>
    <w:p w:rsidR="00190EEF" w:rsidRDefault="00190EEF" w:rsidP="00E4200B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При осуществлении мероприятий по благоустройству территории 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внутригородского </w:t>
      </w:r>
      <w:r>
        <w:rPr>
          <w:rFonts w:ascii="Times New Roman" w:eastAsiaTheme="minorHAnsi" w:hAnsi="Times New Roman"/>
          <w:sz w:val="24"/>
          <w:szCs w:val="24"/>
        </w:rPr>
        <w:t>муниципального образования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 Санкт-Петербурга </w:t>
      </w:r>
      <w:r>
        <w:rPr>
          <w:rFonts w:ascii="Times New Roman" w:eastAsiaTheme="minorHAnsi" w:hAnsi="Times New Roman"/>
          <w:sz w:val="24"/>
          <w:szCs w:val="24"/>
        </w:rPr>
        <w:t xml:space="preserve"> муниципальный округ Красненькая речка, администрация муниципального образования руководствуется Конституцией Российской Федерации, федеральными законами, законами Санкт-Петербурга, нормативно-правовыми актами Правительства Санкт-Петербурга, Уставом 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внутригородского </w:t>
      </w:r>
      <w:r>
        <w:rPr>
          <w:rFonts w:ascii="Times New Roman" w:eastAsiaTheme="minorHAnsi" w:hAnsi="Times New Roman"/>
          <w:sz w:val="24"/>
          <w:szCs w:val="24"/>
        </w:rPr>
        <w:t>муниципального образования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 Санкт-Петербурга </w:t>
      </w:r>
      <w:r>
        <w:rPr>
          <w:rFonts w:ascii="Times New Roman" w:eastAsiaTheme="minorHAnsi" w:hAnsi="Times New Roman"/>
          <w:sz w:val="24"/>
          <w:szCs w:val="24"/>
        </w:rPr>
        <w:t xml:space="preserve">муниципальный округ Красненькая речка, решениями </w:t>
      </w:r>
      <w:r w:rsidR="00653309">
        <w:rPr>
          <w:rFonts w:ascii="Times New Roman" w:eastAsiaTheme="minorHAnsi" w:hAnsi="Times New Roman"/>
          <w:sz w:val="24"/>
          <w:szCs w:val="24"/>
        </w:rPr>
        <w:t>М</w:t>
      </w:r>
      <w:r>
        <w:rPr>
          <w:rFonts w:ascii="Times New Roman" w:eastAsiaTheme="minorHAnsi" w:hAnsi="Times New Roman"/>
          <w:sz w:val="24"/>
          <w:szCs w:val="24"/>
        </w:rPr>
        <w:t>униципального Совета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 внутригородского </w:t>
      </w:r>
      <w:r>
        <w:rPr>
          <w:rFonts w:ascii="Times New Roman" w:eastAsiaTheme="minorHAnsi" w:hAnsi="Times New Roman"/>
          <w:sz w:val="24"/>
          <w:szCs w:val="24"/>
        </w:rPr>
        <w:t>муниципального образования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 Санкт-Петербурга </w:t>
      </w:r>
      <w:r>
        <w:rPr>
          <w:rFonts w:ascii="Times New Roman" w:eastAsiaTheme="minorHAnsi" w:hAnsi="Times New Roman"/>
          <w:sz w:val="24"/>
          <w:szCs w:val="24"/>
        </w:rPr>
        <w:t xml:space="preserve"> муниципальный округ Красненькая речка и настоящим Положением.</w:t>
      </w:r>
      <w:proofErr w:type="gramEnd"/>
    </w:p>
    <w:p w:rsidR="00190EEF" w:rsidRDefault="00190EEF" w:rsidP="00E4200B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Финансирование мероприятий по благоустройству территории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 внутригородского </w:t>
      </w:r>
      <w:r>
        <w:rPr>
          <w:rFonts w:ascii="Times New Roman" w:eastAsiaTheme="minorHAnsi" w:hAnsi="Times New Roman"/>
          <w:sz w:val="24"/>
          <w:szCs w:val="24"/>
        </w:rPr>
        <w:t xml:space="preserve"> муниципального образования</w:t>
      </w:r>
      <w:r w:rsidR="00653309">
        <w:rPr>
          <w:rFonts w:ascii="Times New Roman" w:eastAsiaTheme="minorHAnsi" w:hAnsi="Times New Roman"/>
          <w:sz w:val="24"/>
          <w:szCs w:val="24"/>
        </w:rPr>
        <w:t xml:space="preserve"> Санкт-Петербурга </w:t>
      </w:r>
      <w:r>
        <w:rPr>
          <w:rFonts w:ascii="Times New Roman" w:eastAsiaTheme="minorHAnsi" w:hAnsi="Times New Roman"/>
          <w:sz w:val="24"/>
          <w:szCs w:val="24"/>
        </w:rPr>
        <w:t>муниципальный округ Красненькая речка осуществляется местной администрацией муниципального образования за счет средств бюджета муниципального образования на соответствующий год.</w:t>
      </w:r>
    </w:p>
    <w:p w:rsidR="00E4200B" w:rsidRPr="00E4200B" w:rsidRDefault="00E4200B" w:rsidP="00E4200B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F1F23" w:rsidRPr="003F1F23" w:rsidRDefault="003F1F23" w:rsidP="003F1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D7745" w:rsidRDefault="009D7745" w:rsidP="003F1F23">
      <w:pPr>
        <w:pStyle w:val="a6"/>
        <w:widowControl w:val="0"/>
        <w:numPr>
          <w:ilvl w:val="0"/>
          <w:numId w:val="16"/>
        </w:numPr>
        <w:tabs>
          <w:tab w:val="left" w:pos="349"/>
        </w:tabs>
        <w:spacing w:after="267" w:line="274" w:lineRule="exac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3F1F23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Основные цели и задачи</w:t>
      </w:r>
    </w:p>
    <w:p w:rsidR="003F1F23" w:rsidRDefault="003F1F23" w:rsidP="003F1F23">
      <w:pPr>
        <w:pStyle w:val="a6"/>
        <w:widowControl w:val="0"/>
        <w:tabs>
          <w:tab w:val="left" w:pos="349"/>
        </w:tabs>
        <w:spacing w:after="267" w:line="274" w:lineRule="exact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</w:p>
    <w:p w:rsidR="003F1F23" w:rsidRDefault="003F1F23" w:rsidP="00653309">
      <w:pPr>
        <w:pStyle w:val="a6"/>
        <w:widowControl w:val="0"/>
        <w:numPr>
          <w:ilvl w:val="0"/>
          <w:numId w:val="22"/>
        </w:numPr>
        <w:tabs>
          <w:tab w:val="left" w:pos="349"/>
        </w:tabs>
        <w:spacing w:after="267" w:line="274" w:lineRule="exact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Деятельность местной администрации, при осуществлении мероприятий по благоустройству территории муниципального образования, направлена на достижение следующих целей:</w:t>
      </w:r>
    </w:p>
    <w:p w:rsidR="003F1F23" w:rsidRPr="003F1F23" w:rsidRDefault="003F1F23" w:rsidP="00653309">
      <w:pPr>
        <w:pStyle w:val="20"/>
        <w:numPr>
          <w:ilvl w:val="1"/>
          <w:numId w:val="23"/>
        </w:numPr>
        <w:shd w:val="clear" w:color="auto" w:fill="auto"/>
        <w:tabs>
          <w:tab w:val="left" w:pos="603"/>
        </w:tabs>
        <w:spacing w:after="0" w:line="274" w:lineRule="exact"/>
        <w:jc w:val="both"/>
        <w:rPr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Pr="003F1F23">
        <w:rPr>
          <w:sz w:val="24"/>
          <w:szCs w:val="24"/>
          <w:lang w:eastAsia="ru-RU" w:bidi="ru-RU"/>
        </w:rPr>
        <w:t>обеспечение благоприятных условий проживания населения;</w:t>
      </w:r>
    </w:p>
    <w:p w:rsidR="00294DFF" w:rsidRPr="003F1F23" w:rsidRDefault="003F1F23" w:rsidP="00653309">
      <w:pPr>
        <w:widowControl w:val="0"/>
        <w:numPr>
          <w:ilvl w:val="1"/>
          <w:numId w:val="23"/>
        </w:numPr>
        <w:tabs>
          <w:tab w:val="left" w:pos="499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 </w:t>
      </w:r>
      <w:r w:rsidR="00294DFF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>повышение уровня благоустройства и озеленения территории муниципального образования;</w:t>
      </w:r>
    </w:p>
    <w:p w:rsidR="003F1F23" w:rsidRPr="003F1F23" w:rsidRDefault="00294DFF" w:rsidP="00653309">
      <w:pPr>
        <w:widowControl w:val="0"/>
        <w:numPr>
          <w:ilvl w:val="1"/>
          <w:numId w:val="23"/>
        </w:numPr>
        <w:tabs>
          <w:tab w:val="left" w:pos="60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>обеспечение учета интересов жителей муниципального образования и их объединений.</w:t>
      </w:r>
    </w:p>
    <w:p w:rsidR="003F1F23" w:rsidRDefault="003F1F23" w:rsidP="00653309">
      <w:pPr>
        <w:widowControl w:val="0"/>
        <w:tabs>
          <w:tab w:val="left" w:pos="349"/>
        </w:tabs>
        <w:spacing w:after="267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3F1F23" w:rsidRPr="003F1F23" w:rsidRDefault="003F1F23" w:rsidP="00653309">
      <w:pPr>
        <w:pStyle w:val="a6"/>
        <w:widowControl w:val="0"/>
        <w:numPr>
          <w:ilvl w:val="0"/>
          <w:numId w:val="23"/>
        </w:numPr>
        <w:tabs>
          <w:tab w:val="left" w:pos="403"/>
        </w:tabs>
        <w:spacing w:after="0" w:line="274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Указанные в пункте 1 настоящей статьи</w:t>
      </w:r>
      <w:r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цели реализуются </w:t>
      </w:r>
      <w:r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путем решения следующих </w:t>
      </w:r>
      <w:r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задач:</w:t>
      </w:r>
    </w:p>
    <w:p w:rsidR="00294DFF" w:rsidRDefault="003F1F23" w:rsidP="00653309">
      <w:pPr>
        <w:widowControl w:val="0"/>
        <w:numPr>
          <w:ilvl w:val="1"/>
          <w:numId w:val="23"/>
        </w:numPr>
        <w:tabs>
          <w:tab w:val="left" w:pos="46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102490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разработка </w:t>
      </w:r>
      <w:r w:rsidR="00653309">
        <w:rPr>
          <w:rFonts w:ascii="Times New Roman" w:eastAsia="Times New Roman" w:hAnsi="Times New Roman"/>
          <w:sz w:val="24"/>
          <w:szCs w:val="24"/>
          <w:lang w:eastAsia="ru-RU" w:bidi="ru-RU"/>
        </w:rPr>
        <w:t>ведомственных</w:t>
      </w:r>
      <w:r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целевых программ</w:t>
      </w:r>
      <w:r w:rsidR="00653309">
        <w:rPr>
          <w:rFonts w:ascii="Times New Roman" w:eastAsia="Times New Roman" w:hAnsi="Times New Roman"/>
          <w:sz w:val="24"/>
          <w:szCs w:val="24"/>
          <w:lang w:eastAsia="ru-RU" w:bidi="ru-RU"/>
        </w:rPr>
        <w:t>:</w:t>
      </w:r>
    </w:p>
    <w:p w:rsidR="00294DFF" w:rsidRDefault="00653309" w:rsidP="00184D7F">
      <w:pPr>
        <w:pStyle w:val="a6"/>
        <w:widowControl w:val="0"/>
        <w:numPr>
          <w:ilvl w:val="0"/>
          <w:numId w:val="32"/>
        </w:numPr>
        <w:tabs>
          <w:tab w:val="left" w:pos="460"/>
        </w:tabs>
        <w:spacing w:after="0" w:line="274" w:lineRule="exact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294DFF" w:rsidRPr="00294DF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 созданию новых объектов благоустройства на территории муниципального образования, </w:t>
      </w:r>
    </w:p>
    <w:p w:rsidR="00294DFF" w:rsidRDefault="00653309" w:rsidP="00184D7F">
      <w:pPr>
        <w:pStyle w:val="a6"/>
        <w:widowControl w:val="0"/>
        <w:numPr>
          <w:ilvl w:val="0"/>
          <w:numId w:val="32"/>
        </w:numPr>
        <w:tabs>
          <w:tab w:val="left" w:pos="460"/>
        </w:tabs>
        <w:spacing w:after="0" w:line="274" w:lineRule="exact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294DFF" w:rsidRPr="00294DF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 поддержанию имеющихся объектов благоустройства, созданных за счет средств бюджета муниципального образования муниципальный округ Красненькая речка, </w:t>
      </w:r>
    </w:p>
    <w:p w:rsidR="003F1F23" w:rsidRPr="00294DFF" w:rsidRDefault="00653309" w:rsidP="00184D7F">
      <w:pPr>
        <w:pStyle w:val="a6"/>
        <w:widowControl w:val="0"/>
        <w:numPr>
          <w:ilvl w:val="0"/>
          <w:numId w:val="32"/>
        </w:numPr>
        <w:tabs>
          <w:tab w:val="left" w:pos="460"/>
        </w:tabs>
        <w:spacing w:after="0" w:line="274" w:lineRule="exact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294DFF" w:rsidRPr="00294DF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 поддержанию имеющихся объектов благоустройства, созданных за счет средств бюджета </w:t>
      </w:r>
      <w:r w:rsidR="00BD744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Санкт-Петербурга и </w:t>
      </w:r>
      <w:r w:rsidR="00294DFF" w:rsidRPr="00294DFF">
        <w:rPr>
          <w:rFonts w:ascii="Times New Roman" w:eastAsia="Times New Roman" w:hAnsi="Times New Roman"/>
          <w:sz w:val="24"/>
          <w:szCs w:val="24"/>
          <w:lang w:eastAsia="ru-RU" w:bidi="ru-RU"/>
        </w:rPr>
        <w:t>переданных</w:t>
      </w:r>
      <w:r w:rsidR="00BD744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на баланс муниципального образования</w:t>
      </w:r>
      <w:r w:rsidR="003F1F23" w:rsidRPr="00294DFF">
        <w:rPr>
          <w:rFonts w:ascii="Times New Roman" w:eastAsia="Times New Roman" w:hAnsi="Times New Roman"/>
          <w:sz w:val="24"/>
          <w:szCs w:val="24"/>
          <w:lang w:eastAsia="ru-RU" w:bidi="ru-RU"/>
        </w:rPr>
        <w:t>;</w:t>
      </w:r>
    </w:p>
    <w:p w:rsidR="003F1F23" w:rsidRPr="003F1F23" w:rsidRDefault="00102490" w:rsidP="00653309">
      <w:pPr>
        <w:widowControl w:val="0"/>
        <w:numPr>
          <w:ilvl w:val="1"/>
          <w:numId w:val="23"/>
        </w:numPr>
        <w:tabs>
          <w:tab w:val="left" w:pos="494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</w:t>
      </w:r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технико-экономическое и проектно-сметное обеспечение </w:t>
      </w:r>
      <w:r w:rsidR="000204BA">
        <w:rPr>
          <w:rFonts w:ascii="Times New Roman" w:eastAsia="Times New Roman" w:hAnsi="Times New Roman"/>
          <w:sz w:val="24"/>
          <w:szCs w:val="24"/>
          <w:lang w:eastAsia="ru-RU" w:bidi="ru-RU"/>
        </w:rPr>
        <w:t>ведомственных</w:t>
      </w:r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целевых программ и контроль качества документации;</w:t>
      </w:r>
    </w:p>
    <w:p w:rsidR="003F1F23" w:rsidRPr="003F1F23" w:rsidRDefault="00102490" w:rsidP="00653309">
      <w:pPr>
        <w:widowControl w:val="0"/>
        <w:numPr>
          <w:ilvl w:val="1"/>
          <w:numId w:val="23"/>
        </w:numPr>
        <w:tabs>
          <w:tab w:val="left" w:pos="47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BD744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>эффективное использование бюджетных средств;</w:t>
      </w:r>
    </w:p>
    <w:p w:rsidR="003F1F23" w:rsidRPr="003F1F23" w:rsidRDefault="00BD744F" w:rsidP="00653309">
      <w:pPr>
        <w:widowControl w:val="0"/>
        <w:numPr>
          <w:ilvl w:val="1"/>
          <w:numId w:val="23"/>
        </w:numPr>
        <w:tabs>
          <w:tab w:val="left" w:pos="499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102490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организация исполнения </w:t>
      </w:r>
      <w:r w:rsidR="00F3605B">
        <w:rPr>
          <w:rFonts w:ascii="Times New Roman" w:eastAsia="Times New Roman" w:hAnsi="Times New Roman"/>
          <w:sz w:val="24"/>
          <w:szCs w:val="24"/>
          <w:lang w:eastAsia="ru-RU" w:bidi="ru-RU"/>
        </w:rPr>
        <w:t>ведомственных целевых программ</w:t>
      </w:r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>, контроль качества и приемка работ;</w:t>
      </w:r>
    </w:p>
    <w:p w:rsidR="003F1F23" w:rsidRPr="003F1F23" w:rsidRDefault="00102490" w:rsidP="00653309">
      <w:pPr>
        <w:widowControl w:val="0"/>
        <w:numPr>
          <w:ilvl w:val="1"/>
          <w:numId w:val="23"/>
        </w:numPr>
        <w:tabs>
          <w:tab w:val="left" w:pos="47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BD744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осуществление </w:t>
      </w:r>
      <w:proofErr w:type="gramStart"/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>контроля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за</w:t>
      </w:r>
      <w:proofErr w:type="gramEnd"/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соблюдением установленных сроков;</w:t>
      </w:r>
    </w:p>
    <w:p w:rsidR="00BD744F" w:rsidRPr="003F1F23" w:rsidRDefault="00BD744F" w:rsidP="00653309">
      <w:pPr>
        <w:widowControl w:val="0"/>
        <w:numPr>
          <w:ilvl w:val="1"/>
          <w:numId w:val="23"/>
        </w:numPr>
        <w:tabs>
          <w:tab w:val="left" w:pos="499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</w:t>
      </w:r>
      <w:r w:rsidR="00B24101">
        <w:rPr>
          <w:rFonts w:ascii="Times New Roman" w:eastAsia="Times New Roman" w:hAnsi="Times New Roman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существление взаимодействия с территориальными органами федеральных органов исполнительной власти, подразделениями администрации Кировского района Санкт-Петербурга, включая </w:t>
      </w:r>
      <w:r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>участие в работе районного штаба по благоустройству и комиссиях, созданны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х при администрации Кировского</w:t>
      </w:r>
      <w:r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района Санкт-Петербурга;</w:t>
      </w:r>
    </w:p>
    <w:p w:rsidR="00BD744F" w:rsidRPr="00BD744F" w:rsidRDefault="00BD744F" w:rsidP="00653309">
      <w:pPr>
        <w:widowControl w:val="0"/>
        <w:numPr>
          <w:ilvl w:val="1"/>
          <w:numId w:val="23"/>
        </w:numPr>
        <w:tabs>
          <w:tab w:val="left" w:pos="499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</w:t>
      </w:r>
      <w:r w:rsidR="00B24101">
        <w:rPr>
          <w:rFonts w:ascii="Times New Roman" w:eastAsia="Times New Roman" w:hAnsi="Times New Roman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существление взаимодействия с общественными организациями и инициативными группами жителей муниципального образования при планировании, организации и выполнении работ по благоустройству территории </w:t>
      </w:r>
      <w:r w:rsidR="00F3605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внутригородского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муниципального образования</w:t>
      </w:r>
      <w:r w:rsidR="00F3605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Санкт-Петербурга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муници</w:t>
      </w:r>
      <w:r w:rsidR="00B24101">
        <w:rPr>
          <w:rFonts w:ascii="Times New Roman" w:eastAsia="Times New Roman" w:hAnsi="Times New Roman"/>
          <w:sz w:val="24"/>
          <w:szCs w:val="24"/>
          <w:lang w:eastAsia="ru-RU" w:bidi="ru-RU"/>
        </w:rPr>
        <w:t>пальный округ Красненькая речка.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B24101">
        <w:rPr>
          <w:rFonts w:ascii="Times New Roman" w:eastAsia="Times New Roman" w:hAnsi="Times New Roman"/>
          <w:sz w:val="24"/>
          <w:szCs w:val="24"/>
          <w:lang w:eastAsia="ru-RU" w:bidi="ru-RU"/>
        </w:rPr>
        <w:t>П</w:t>
      </w:r>
      <w:r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>ривлечение населения и общественных организаций к участию в месячниках по благоустройству территорий муниципа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льного образования и в смотрах-</w:t>
      </w:r>
      <w:r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>конкурсах среди населения на лучшее озеленение мест проживания;</w:t>
      </w:r>
    </w:p>
    <w:p w:rsidR="003F1F23" w:rsidRPr="003F1F23" w:rsidRDefault="00102490" w:rsidP="00653309">
      <w:pPr>
        <w:widowControl w:val="0"/>
        <w:numPr>
          <w:ilvl w:val="1"/>
          <w:numId w:val="23"/>
        </w:numPr>
        <w:tabs>
          <w:tab w:val="left" w:pos="499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</w:t>
      </w:r>
      <w:r w:rsidR="003F1F23"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>подготовка исходных данных для участия муниципального образования в городских смотрах - конкурсах Санкт-Петербурга на лучшее благоустройство;</w:t>
      </w:r>
    </w:p>
    <w:p w:rsidR="00F3605B" w:rsidRDefault="003F1F23" w:rsidP="00F3605B">
      <w:pPr>
        <w:widowControl w:val="0"/>
        <w:numPr>
          <w:ilvl w:val="1"/>
          <w:numId w:val="23"/>
        </w:numPr>
        <w:tabs>
          <w:tab w:val="left" w:pos="619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1F23">
        <w:rPr>
          <w:rFonts w:ascii="Times New Roman" w:eastAsia="Times New Roman" w:hAnsi="Times New Roman"/>
          <w:sz w:val="24"/>
          <w:szCs w:val="24"/>
          <w:lang w:eastAsia="ru-RU" w:bidi="ru-RU"/>
        </w:rPr>
        <w:t>взаимодействие с предприятиями, организациями независимо от форм собственности по вопросам содержания, эксплуатации, реконструкции объектов благоустройства муниципального образования;</w:t>
      </w:r>
    </w:p>
    <w:p w:rsidR="003E3E7D" w:rsidRPr="00F3605B" w:rsidRDefault="00F3605B" w:rsidP="00F3605B">
      <w:pPr>
        <w:widowControl w:val="0"/>
        <w:numPr>
          <w:ilvl w:val="1"/>
          <w:numId w:val="23"/>
        </w:numPr>
        <w:tabs>
          <w:tab w:val="left" w:pos="619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gramStart"/>
      <w:r w:rsidRPr="00F3605B">
        <w:rPr>
          <w:rFonts w:ascii="Times New Roman" w:eastAsia="Times New Roman" w:hAnsi="Times New Roman"/>
          <w:sz w:val="24"/>
          <w:szCs w:val="24"/>
          <w:lang w:eastAsia="ru-RU" w:bidi="ru-RU"/>
        </w:rPr>
        <w:t>участие в проведении публичных слушаний по проекту Правил землепользования и застройки Санкт-Петербурга, по проектам изменений в Правила землепользования и застройки Санкт-Петербурга,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строительства, реконструкции объектов капитального строительства, а также в деятельности Комиссии по землепользованию и застройке Санкт-Петербурга в</w:t>
      </w:r>
      <w:proofErr w:type="gramEnd"/>
      <w:r w:rsidRPr="00F3605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proofErr w:type="gramStart"/>
      <w:r w:rsidRPr="00F3605B">
        <w:rPr>
          <w:rFonts w:ascii="Times New Roman" w:eastAsia="Times New Roman" w:hAnsi="Times New Roman"/>
          <w:sz w:val="24"/>
          <w:szCs w:val="24"/>
          <w:lang w:eastAsia="ru-RU" w:bidi="ru-RU"/>
        </w:rPr>
        <w:t>соответствии</w:t>
      </w:r>
      <w:proofErr w:type="gramEnd"/>
      <w:r w:rsidRPr="00F3605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 законами Санкт-Петербурга;</w:t>
      </w:r>
    </w:p>
    <w:p w:rsidR="003E3E7D" w:rsidRPr="003E3E7D" w:rsidRDefault="00D2488F" w:rsidP="00653309">
      <w:pPr>
        <w:pStyle w:val="a8"/>
        <w:numPr>
          <w:ilvl w:val="1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 xml:space="preserve">разработка нормативно-правовых актов местной администрации муниципального образования муниципальный округ Красненькая речка в сфере благоустройства территории </w:t>
      </w:r>
      <w:r w:rsidR="00F3605B">
        <w:rPr>
          <w:rFonts w:ascii="Times New Roman" w:hAnsi="Times New Roman"/>
          <w:sz w:val="24"/>
          <w:szCs w:val="24"/>
          <w:lang w:eastAsia="ru-RU" w:bidi="ru-RU"/>
        </w:rPr>
        <w:t xml:space="preserve">внутригородского </w:t>
      </w:r>
      <w:r>
        <w:rPr>
          <w:rFonts w:ascii="Times New Roman" w:hAnsi="Times New Roman"/>
          <w:sz w:val="24"/>
          <w:szCs w:val="24"/>
          <w:lang w:eastAsia="ru-RU" w:bidi="ru-RU"/>
        </w:rPr>
        <w:t>муниципального образования</w:t>
      </w:r>
      <w:r w:rsidR="00F3605B">
        <w:rPr>
          <w:rFonts w:ascii="Times New Roman" w:hAnsi="Times New Roman"/>
          <w:sz w:val="24"/>
          <w:szCs w:val="24"/>
          <w:lang w:eastAsia="ru-RU" w:bidi="ru-RU"/>
        </w:rPr>
        <w:t xml:space="preserve"> Санкт-Петербурга муниципальный округ Красненькая речка.</w:t>
      </w:r>
    </w:p>
    <w:sectPr w:rsidR="003E3E7D" w:rsidRPr="003E3E7D" w:rsidSect="00565049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6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0"/>
  </w:num>
  <w:num w:numId="3">
    <w:abstractNumId w:val="29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0"/>
  </w:num>
  <w:num w:numId="15">
    <w:abstractNumId w:val="21"/>
  </w:num>
  <w:num w:numId="16">
    <w:abstractNumId w:val="22"/>
  </w:num>
  <w:num w:numId="17">
    <w:abstractNumId w:val="16"/>
  </w:num>
  <w:num w:numId="18">
    <w:abstractNumId w:val="25"/>
  </w:num>
  <w:num w:numId="19">
    <w:abstractNumId w:val="15"/>
  </w:num>
  <w:num w:numId="20">
    <w:abstractNumId w:val="9"/>
  </w:num>
  <w:num w:numId="21">
    <w:abstractNumId w:val="18"/>
  </w:num>
  <w:num w:numId="22">
    <w:abstractNumId w:val="13"/>
  </w:num>
  <w:num w:numId="23">
    <w:abstractNumId w:val="12"/>
  </w:num>
  <w:num w:numId="24">
    <w:abstractNumId w:val="26"/>
  </w:num>
  <w:num w:numId="25">
    <w:abstractNumId w:val="24"/>
  </w:num>
  <w:num w:numId="26">
    <w:abstractNumId w:val="27"/>
  </w:num>
  <w:num w:numId="27">
    <w:abstractNumId w:val="28"/>
  </w:num>
  <w:num w:numId="28">
    <w:abstractNumId w:val="10"/>
  </w:num>
  <w:num w:numId="29">
    <w:abstractNumId w:val="14"/>
  </w:num>
  <w:num w:numId="30">
    <w:abstractNumId w:val="31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4EE8"/>
    <w:rsid w:val="000204BA"/>
    <w:rsid w:val="00051EF2"/>
    <w:rsid w:val="00062806"/>
    <w:rsid w:val="000B46EE"/>
    <w:rsid w:val="000B488D"/>
    <w:rsid w:val="000D7C3C"/>
    <w:rsid w:val="00102490"/>
    <w:rsid w:val="00184D7F"/>
    <w:rsid w:val="00190EEF"/>
    <w:rsid w:val="001A462A"/>
    <w:rsid w:val="001C3720"/>
    <w:rsid w:val="001D0A30"/>
    <w:rsid w:val="001F0043"/>
    <w:rsid w:val="00260678"/>
    <w:rsid w:val="00294DFF"/>
    <w:rsid w:val="002D71AE"/>
    <w:rsid w:val="003073B6"/>
    <w:rsid w:val="00310125"/>
    <w:rsid w:val="00353ACD"/>
    <w:rsid w:val="00367260"/>
    <w:rsid w:val="00386DF7"/>
    <w:rsid w:val="003D4FB1"/>
    <w:rsid w:val="003E3E7D"/>
    <w:rsid w:val="003F1F23"/>
    <w:rsid w:val="003F689D"/>
    <w:rsid w:val="00416602"/>
    <w:rsid w:val="005333C5"/>
    <w:rsid w:val="00564A4A"/>
    <w:rsid w:val="00565049"/>
    <w:rsid w:val="005A1FFF"/>
    <w:rsid w:val="005D2268"/>
    <w:rsid w:val="005E07AD"/>
    <w:rsid w:val="005F739E"/>
    <w:rsid w:val="00621F31"/>
    <w:rsid w:val="00637EBD"/>
    <w:rsid w:val="006525AF"/>
    <w:rsid w:val="00653309"/>
    <w:rsid w:val="006756DA"/>
    <w:rsid w:val="006A25C1"/>
    <w:rsid w:val="006C6A58"/>
    <w:rsid w:val="006D78A1"/>
    <w:rsid w:val="006D7FEC"/>
    <w:rsid w:val="007807EE"/>
    <w:rsid w:val="00781556"/>
    <w:rsid w:val="007C3E85"/>
    <w:rsid w:val="007F4F2D"/>
    <w:rsid w:val="007F68AC"/>
    <w:rsid w:val="00861FBE"/>
    <w:rsid w:val="00876D9B"/>
    <w:rsid w:val="008B7C87"/>
    <w:rsid w:val="00900EE6"/>
    <w:rsid w:val="00914F0C"/>
    <w:rsid w:val="00955F7B"/>
    <w:rsid w:val="009B3974"/>
    <w:rsid w:val="009C1F42"/>
    <w:rsid w:val="009D7745"/>
    <w:rsid w:val="00A17730"/>
    <w:rsid w:val="00A76AA6"/>
    <w:rsid w:val="00AC129B"/>
    <w:rsid w:val="00B24101"/>
    <w:rsid w:val="00B2697B"/>
    <w:rsid w:val="00BD4631"/>
    <w:rsid w:val="00BD744F"/>
    <w:rsid w:val="00C14DFA"/>
    <w:rsid w:val="00D2488F"/>
    <w:rsid w:val="00D850F1"/>
    <w:rsid w:val="00DD3B7F"/>
    <w:rsid w:val="00DF1892"/>
    <w:rsid w:val="00E20331"/>
    <w:rsid w:val="00E21C3A"/>
    <w:rsid w:val="00E24ED7"/>
    <w:rsid w:val="00E4200B"/>
    <w:rsid w:val="00E66E81"/>
    <w:rsid w:val="00E86164"/>
    <w:rsid w:val="00EB6139"/>
    <w:rsid w:val="00EE3CBD"/>
    <w:rsid w:val="00EE5BC0"/>
    <w:rsid w:val="00F012C9"/>
    <w:rsid w:val="00F147E8"/>
    <w:rsid w:val="00F3605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2899F5130D9AC70DDE912AF4B13674B0D8ED4D68C62CCEC95E393BC4DD106D2C0C68622BE53A63qDG0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42899F5130D9AC70DDE9020F4B13674B3DEE84F65C72CCEC95E393BC4qDG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.redriv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E491-26E4-493E-99D3-8134000F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Валентина В.В. Чиркова</cp:lastModifiedBy>
  <cp:revision>2</cp:revision>
  <cp:lastPrinted>2017-04-26T10:47:00Z</cp:lastPrinted>
  <dcterms:created xsi:type="dcterms:W3CDTF">2017-04-27T11:35:00Z</dcterms:created>
  <dcterms:modified xsi:type="dcterms:W3CDTF">2017-04-27T11:35:00Z</dcterms:modified>
</cp:coreProperties>
</file>