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F4" w:rsidRPr="00A23BF4" w:rsidRDefault="00A23BF4" w:rsidP="00A23BF4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  <w:r>
        <w:rPr>
          <w:rFonts w:eastAsia="SimSun" w:cs="Mangal"/>
          <w:noProof/>
          <w:kern w:val="1"/>
        </w:rPr>
        <w:drawing>
          <wp:inline distT="0" distB="0" distL="0" distR="0">
            <wp:extent cx="617220" cy="739140"/>
            <wp:effectExtent l="0" t="0" r="0" b="3810"/>
            <wp:docPr id="1" name="Рисунок 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BF4" w:rsidRPr="00A23BF4" w:rsidRDefault="00A23BF4" w:rsidP="00A23BF4">
      <w:pPr>
        <w:widowControl w:val="0"/>
        <w:suppressAutoHyphens/>
        <w:jc w:val="center"/>
        <w:rPr>
          <w:rFonts w:eastAsia="SimSun" w:cs="Mangal"/>
          <w:b/>
          <w:bCs/>
          <w:kern w:val="1"/>
          <w:lang w:eastAsia="hi-IN" w:bidi="hi-IN"/>
        </w:rPr>
      </w:pPr>
      <w:r w:rsidRPr="00A23BF4">
        <w:rPr>
          <w:rFonts w:eastAsia="SimSun" w:cs="Mangal"/>
          <w:b/>
          <w:bCs/>
          <w:kern w:val="1"/>
          <w:lang w:eastAsia="hi-IN" w:bidi="hi-IN"/>
        </w:rPr>
        <w:t>МУНИЦИПАЛЬНЫЙ СОВЕТ  МУНИЦИПАЛЬНОГО ОБРАЗОВАНИЯ                            КРАСНЕНЬКАЯ РЕЧКА</w:t>
      </w:r>
    </w:p>
    <w:p w:rsidR="00A23BF4" w:rsidRPr="00A23BF4" w:rsidRDefault="00A23BF4" w:rsidP="00A23BF4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A23BF4">
        <w:rPr>
          <w:rFonts w:eastAsia="SimSun" w:cs="Mangal"/>
          <w:b/>
          <w:bCs/>
          <w:kern w:val="1"/>
          <w:lang w:eastAsia="hi-IN" w:bidi="hi-IN"/>
        </w:rPr>
        <w:t xml:space="preserve">пр. Маршала Жукова, дом 20, Санкт-Петербург, 198302                                                                          тел./факс (812) 757-27-83. </w:t>
      </w:r>
      <w:r w:rsidRPr="00A23BF4">
        <w:rPr>
          <w:rFonts w:eastAsia="SimSun" w:cs="Mangal"/>
          <w:b/>
          <w:bCs/>
          <w:kern w:val="1"/>
          <w:lang w:val="en-US" w:eastAsia="hi-IN" w:bidi="hi-IN"/>
        </w:rPr>
        <w:t>E</w:t>
      </w:r>
      <w:r w:rsidRPr="00A23BF4">
        <w:rPr>
          <w:rFonts w:eastAsia="SimSun" w:cs="Mangal"/>
          <w:b/>
          <w:bCs/>
          <w:kern w:val="1"/>
          <w:lang w:eastAsia="hi-IN" w:bidi="hi-IN"/>
        </w:rPr>
        <w:t>-</w:t>
      </w:r>
      <w:r w:rsidRPr="00A23BF4">
        <w:rPr>
          <w:rFonts w:eastAsia="SimSun" w:cs="Mangal"/>
          <w:b/>
          <w:bCs/>
          <w:kern w:val="1"/>
          <w:lang w:val="en-US" w:eastAsia="hi-IN" w:bidi="hi-IN"/>
        </w:rPr>
        <w:t>mail</w:t>
      </w:r>
      <w:r w:rsidRPr="00A23BF4">
        <w:rPr>
          <w:rFonts w:eastAsia="SimSun" w:cs="Mangal"/>
          <w:b/>
          <w:bCs/>
          <w:kern w:val="1"/>
          <w:lang w:eastAsia="hi-IN" w:bidi="hi-IN"/>
        </w:rPr>
        <w:t xml:space="preserve">: </w:t>
      </w:r>
      <w:hyperlink r:id="rId8" w:history="1">
        <w:r w:rsidRPr="00A23BF4">
          <w:rPr>
            <w:rFonts w:eastAsia="SimSun" w:cs="Mangal"/>
            <w:b/>
            <w:bCs/>
            <w:color w:val="000080"/>
            <w:kern w:val="1"/>
            <w:u w:val="single"/>
            <w:lang w:val="en-US"/>
          </w:rPr>
          <w:t>ma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</w:rPr>
          <w:t>.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  <w:lang w:val="en-US"/>
          </w:rPr>
          <w:t>redriver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</w:rPr>
          <w:t>@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  <w:lang w:val="en-US"/>
          </w:rPr>
          <w:t>mail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</w:rPr>
          <w:t>.</w:t>
        </w:r>
        <w:r w:rsidRPr="00A23BF4">
          <w:rPr>
            <w:rFonts w:eastAsia="SimSun" w:cs="Mangal"/>
            <w:b/>
            <w:bCs/>
            <w:color w:val="000080"/>
            <w:kern w:val="1"/>
            <w:u w:val="single"/>
            <w:lang w:val="en-US"/>
          </w:rPr>
          <w:t>ru</w:t>
        </w:r>
      </w:hyperlink>
      <w:r w:rsidRPr="00A23BF4">
        <w:rPr>
          <w:rFonts w:eastAsia="SimSun" w:cs="Mangal"/>
          <w:b/>
          <w:bCs/>
          <w:kern w:val="1"/>
          <w:lang w:eastAsia="hi-IN" w:bidi="hi-IN"/>
        </w:rPr>
        <w:t xml:space="preserve"> 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A23BF4" w:rsidRPr="00A23BF4" w:rsidRDefault="00A23BF4" w:rsidP="00A23BF4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autoSpaceDE w:val="0"/>
        <w:ind w:left="485"/>
        <w:jc w:val="center"/>
        <w:outlineLvl w:val="2"/>
        <w:rPr>
          <w:rFonts w:eastAsia="SimSun" w:cs="Mangal"/>
          <w:b/>
          <w:bCs/>
          <w:kern w:val="1"/>
          <w:sz w:val="28"/>
          <w:szCs w:val="28"/>
          <w:lang w:eastAsia="hi-IN" w:bidi="hi-IN"/>
        </w:rPr>
      </w:pPr>
    </w:p>
    <w:p w:rsidR="00A23BF4" w:rsidRPr="00A23BF4" w:rsidRDefault="00A23BF4" w:rsidP="00A23BF4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autoSpaceDE w:val="0"/>
        <w:ind w:left="485"/>
        <w:jc w:val="center"/>
        <w:outlineLvl w:val="2"/>
        <w:rPr>
          <w:rFonts w:eastAsia="SimSun" w:cs="Mangal"/>
          <w:b/>
          <w:bCs/>
          <w:kern w:val="1"/>
          <w:sz w:val="28"/>
          <w:szCs w:val="28"/>
          <w:lang w:eastAsia="hi-IN" w:bidi="hi-IN"/>
        </w:rPr>
      </w:pPr>
      <w:r w:rsidRPr="00A23BF4">
        <w:rPr>
          <w:rFonts w:eastAsia="SimSun" w:cs="Mangal"/>
          <w:b/>
          <w:bCs/>
          <w:kern w:val="1"/>
          <w:sz w:val="28"/>
          <w:szCs w:val="28"/>
          <w:lang w:eastAsia="hi-IN" w:bidi="hi-IN"/>
        </w:rPr>
        <w:t>РЕШЕНИЕ</w:t>
      </w:r>
    </w:p>
    <w:p w:rsidR="00A23BF4" w:rsidRPr="00A23BF4" w:rsidRDefault="00A23BF4" w:rsidP="00A23BF4">
      <w:pPr>
        <w:widowControl w:val="0"/>
        <w:suppressAutoHyphens/>
        <w:rPr>
          <w:rFonts w:eastAsia="SimSun" w:cs="Mangal"/>
          <w:kern w:val="1"/>
          <w:sz w:val="28"/>
          <w:szCs w:val="28"/>
          <w:lang w:eastAsia="hi-IN" w:bidi="hi-IN"/>
        </w:rPr>
      </w:pPr>
    </w:p>
    <w:p w:rsidR="00A23BF4" w:rsidRPr="00A23BF4" w:rsidRDefault="00C3320F" w:rsidP="00A23BF4">
      <w:pPr>
        <w:keepNext/>
        <w:widowControl w:val="0"/>
        <w:tabs>
          <w:tab w:val="num" w:pos="0"/>
        </w:tabs>
        <w:suppressAutoHyphens/>
        <w:ind w:right="-661"/>
        <w:outlineLvl w:val="0"/>
        <w:rPr>
          <w:rFonts w:eastAsia="SimSun" w:cs="Mangal"/>
          <w:b/>
          <w:bCs/>
          <w:kern w:val="1"/>
          <w:sz w:val="20"/>
          <w:lang w:eastAsia="hi-IN" w:bidi="hi-IN"/>
        </w:rPr>
      </w:pPr>
      <w:r>
        <w:rPr>
          <w:rFonts w:eastAsia="SimSun" w:cs="Mangal"/>
          <w:bCs/>
          <w:kern w:val="1"/>
          <w:sz w:val="28"/>
          <w:szCs w:val="28"/>
          <w:lang w:eastAsia="hi-IN" w:bidi="hi-IN"/>
        </w:rPr>
        <w:t xml:space="preserve">29.04.2015 </w:t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 w:rsidR="00B86A57">
        <w:rPr>
          <w:rFonts w:eastAsia="SimSun" w:cs="Mangal"/>
          <w:bCs/>
          <w:kern w:val="1"/>
          <w:sz w:val="28"/>
          <w:szCs w:val="28"/>
          <w:lang w:eastAsia="hi-IN" w:bidi="hi-IN"/>
        </w:rPr>
        <w:t xml:space="preserve">Санкт-Петербург </w:t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>
        <w:rPr>
          <w:rFonts w:eastAsia="SimSun" w:cs="Mangal"/>
          <w:bCs/>
          <w:kern w:val="1"/>
          <w:sz w:val="28"/>
          <w:szCs w:val="28"/>
          <w:lang w:eastAsia="hi-IN" w:bidi="hi-IN"/>
        </w:rPr>
        <w:tab/>
      </w:r>
      <w:r w:rsidR="00B86A57">
        <w:rPr>
          <w:rFonts w:eastAsia="SimSun" w:cs="Mangal"/>
          <w:bCs/>
          <w:kern w:val="1"/>
          <w:sz w:val="28"/>
          <w:szCs w:val="28"/>
          <w:lang w:eastAsia="hi-IN" w:bidi="hi-IN"/>
        </w:rPr>
        <w:t xml:space="preserve">№ </w:t>
      </w:r>
      <w:r w:rsidR="00695F37">
        <w:rPr>
          <w:rFonts w:eastAsia="SimSun" w:cs="Mangal"/>
          <w:bCs/>
          <w:kern w:val="1"/>
          <w:sz w:val="28"/>
          <w:szCs w:val="28"/>
          <w:lang w:eastAsia="hi-IN" w:bidi="hi-IN"/>
        </w:rPr>
        <w:t>8</w:t>
      </w:r>
      <w:r w:rsidR="00B86A57">
        <w:rPr>
          <w:rFonts w:eastAsia="SimSun" w:cs="Mangal"/>
          <w:bCs/>
          <w:kern w:val="1"/>
          <w:sz w:val="28"/>
          <w:szCs w:val="28"/>
          <w:lang w:eastAsia="hi-IN" w:bidi="hi-IN"/>
        </w:rPr>
        <w:t xml:space="preserve"> </w:t>
      </w:r>
    </w:p>
    <w:p w:rsidR="00A23BF4" w:rsidRPr="00A23BF4" w:rsidRDefault="00A23BF4" w:rsidP="00A23BF4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695F37" w:rsidRDefault="00A23BF4" w:rsidP="00A23BF4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autoSpaceDE w:val="0"/>
        <w:ind w:left="576" w:hanging="576"/>
        <w:outlineLvl w:val="1"/>
        <w:rPr>
          <w:rFonts w:eastAsia="SimSun" w:cs="Mangal"/>
          <w:b/>
          <w:bCs/>
          <w:kern w:val="1"/>
          <w:lang w:eastAsia="hi-IN" w:bidi="hi-IN"/>
        </w:rPr>
      </w:pPr>
      <w:r w:rsidRPr="00A23BF4">
        <w:rPr>
          <w:rFonts w:eastAsia="SimSun" w:cs="Mangal"/>
          <w:b/>
          <w:bCs/>
          <w:kern w:val="1"/>
          <w:lang w:eastAsia="hi-IN" w:bidi="hi-IN"/>
        </w:rPr>
        <w:t xml:space="preserve">Об </w:t>
      </w:r>
      <w:r w:rsidR="00695F37">
        <w:rPr>
          <w:rFonts w:eastAsia="SimSun" w:cs="Mangal"/>
          <w:b/>
          <w:bCs/>
          <w:kern w:val="1"/>
          <w:lang w:eastAsia="hi-IN" w:bidi="hi-IN"/>
        </w:rPr>
        <w:t xml:space="preserve">изменении в структуре </w:t>
      </w:r>
    </w:p>
    <w:p w:rsidR="00A23BF4" w:rsidRPr="00A23BF4" w:rsidRDefault="00695F37" w:rsidP="00A23BF4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autoSpaceDE w:val="0"/>
        <w:ind w:left="576" w:hanging="576"/>
        <w:outlineLvl w:val="1"/>
        <w:rPr>
          <w:rFonts w:eastAsia="SimSun" w:cs="Mangal"/>
          <w:b/>
          <w:bCs/>
          <w:kern w:val="1"/>
          <w:lang w:eastAsia="hi-IN" w:bidi="hi-IN"/>
        </w:rPr>
      </w:pPr>
      <w:r>
        <w:rPr>
          <w:rFonts w:eastAsia="SimSun" w:cs="Mangal"/>
          <w:b/>
          <w:bCs/>
          <w:kern w:val="1"/>
          <w:lang w:eastAsia="hi-IN" w:bidi="hi-IN"/>
        </w:rPr>
        <w:t>местной администрации</w:t>
      </w:r>
      <w:r w:rsidR="00A23BF4" w:rsidRPr="00A23BF4">
        <w:rPr>
          <w:rFonts w:eastAsia="SimSun" w:cs="Mangal"/>
          <w:b/>
          <w:bCs/>
          <w:kern w:val="1"/>
          <w:lang w:eastAsia="hi-IN" w:bidi="hi-IN"/>
        </w:rPr>
        <w:t xml:space="preserve"> </w:t>
      </w:r>
    </w:p>
    <w:p w:rsidR="00A23BF4" w:rsidRPr="00A23BF4" w:rsidRDefault="00A23BF4" w:rsidP="00A23BF4">
      <w:pPr>
        <w:widowControl w:val="0"/>
        <w:suppressAutoHyphens/>
        <w:rPr>
          <w:rFonts w:eastAsia="SimSun" w:cs="Mangal"/>
          <w:b/>
          <w:kern w:val="1"/>
          <w:lang w:eastAsia="hi-IN" w:bidi="hi-IN"/>
        </w:rPr>
      </w:pPr>
      <w:r w:rsidRPr="00A23BF4">
        <w:rPr>
          <w:rFonts w:eastAsia="SimSun" w:cs="Mangal"/>
          <w:b/>
          <w:kern w:val="1"/>
          <w:lang w:eastAsia="hi-IN" w:bidi="hi-IN"/>
        </w:rPr>
        <w:t xml:space="preserve">муниципального образования </w:t>
      </w:r>
    </w:p>
    <w:p w:rsidR="00A23BF4" w:rsidRPr="00A23BF4" w:rsidRDefault="00A23BF4" w:rsidP="00A23BF4">
      <w:pPr>
        <w:widowControl w:val="0"/>
        <w:suppressAutoHyphens/>
        <w:rPr>
          <w:rFonts w:eastAsia="SimSun" w:cs="Mangal"/>
          <w:kern w:val="1"/>
          <w:sz w:val="22"/>
          <w:lang w:eastAsia="hi-IN" w:bidi="hi-IN"/>
        </w:rPr>
      </w:pPr>
      <w:r w:rsidRPr="00A23BF4">
        <w:rPr>
          <w:rFonts w:eastAsia="SimSun" w:cs="Mangal"/>
          <w:b/>
          <w:kern w:val="1"/>
          <w:lang w:eastAsia="hi-IN" w:bidi="hi-IN"/>
        </w:rPr>
        <w:t>муниципальный округ Красненькая речка</w:t>
      </w:r>
    </w:p>
    <w:p w:rsidR="00A23BF4" w:rsidRPr="00A23BF4" w:rsidRDefault="00A23BF4" w:rsidP="00A23BF4">
      <w:pPr>
        <w:widowControl w:val="0"/>
        <w:suppressAutoHyphens/>
        <w:autoSpaceDE w:val="0"/>
        <w:ind w:firstLine="708"/>
        <w:rPr>
          <w:rFonts w:eastAsia="SimSun" w:cs="Mangal"/>
          <w:kern w:val="1"/>
          <w:sz w:val="22"/>
          <w:lang w:eastAsia="hi-IN" w:bidi="hi-IN"/>
        </w:rPr>
      </w:pPr>
    </w:p>
    <w:p w:rsidR="00A23BF4" w:rsidRPr="00A23BF4" w:rsidRDefault="00A23BF4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C3320F" w:rsidRDefault="00A23BF4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  <w:proofErr w:type="gramStart"/>
      <w:r w:rsidRPr="00A23BF4">
        <w:rPr>
          <w:rFonts w:eastAsia="SimSun" w:cs="Mangal"/>
          <w:kern w:val="1"/>
          <w:lang w:eastAsia="hi-IN" w:bidi="hi-IN"/>
        </w:rPr>
        <w:t xml:space="preserve">В соответствии с </w:t>
      </w:r>
      <w:r w:rsidR="00695F37">
        <w:rPr>
          <w:rFonts w:eastAsia="SimSun" w:cs="Mangal"/>
          <w:kern w:val="1"/>
          <w:lang w:eastAsia="hi-IN" w:bidi="hi-IN"/>
        </w:rPr>
        <w:t xml:space="preserve"> Федеральным законом от 06.10.2003 №  131-ФЗ «Об общих принципах организации местного самоуправления в Российской Федерации»,  законом Санкт-Петербурга от 23.ю09.2009 № 4220-79 «Об организации местного самоуправления в Санкт-Петербурге», законом Санкт-Петербурга от 21.06.2006 № 348-54 «О реестре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</w:t>
      </w:r>
      <w:proofErr w:type="gramEnd"/>
      <w:r w:rsidR="00695F37">
        <w:rPr>
          <w:rFonts w:eastAsia="SimSun" w:cs="Mangal"/>
          <w:kern w:val="1"/>
          <w:lang w:eastAsia="hi-IN" w:bidi="hi-IN"/>
        </w:rPr>
        <w:t xml:space="preserve"> </w:t>
      </w:r>
      <w:proofErr w:type="gramStart"/>
      <w:r w:rsidR="00695F37">
        <w:rPr>
          <w:rFonts w:eastAsia="SimSun" w:cs="Mangal"/>
          <w:kern w:val="1"/>
          <w:lang w:eastAsia="hi-IN" w:bidi="hi-IN"/>
        </w:rPr>
        <w:t>Санкт-Петербурге</w:t>
      </w:r>
      <w:proofErr w:type="gramEnd"/>
      <w:r w:rsidR="00695F37">
        <w:rPr>
          <w:rFonts w:eastAsia="SimSun" w:cs="Mangal"/>
          <w:kern w:val="1"/>
          <w:lang w:eastAsia="hi-IN" w:bidi="hi-IN"/>
        </w:rPr>
        <w:t>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Санкт-Петербурге»,</w:t>
      </w:r>
      <w:r w:rsidRPr="00A23BF4">
        <w:rPr>
          <w:rFonts w:eastAsia="SimSun" w:cs="Mangal"/>
          <w:kern w:val="1"/>
          <w:lang w:eastAsia="hi-IN" w:bidi="hi-IN"/>
        </w:rPr>
        <w:t xml:space="preserve"> </w:t>
      </w:r>
    </w:p>
    <w:p w:rsidR="00B86A57" w:rsidRPr="00695F37" w:rsidRDefault="00B86A57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b/>
          <w:kern w:val="1"/>
          <w:lang w:eastAsia="hi-IN" w:bidi="hi-IN"/>
        </w:rPr>
      </w:pPr>
    </w:p>
    <w:p w:rsidR="00A23BF4" w:rsidRPr="00695F37" w:rsidRDefault="00A23BF4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b/>
          <w:kern w:val="1"/>
          <w:lang w:eastAsia="hi-IN" w:bidi="hi-IN"/>
        </w:rPr>
      </w:pPr>
      <w:r w:rsidRPr="00695F37">
        <w:rPr>
          <w:rFonts w:eastAsia="SimSun" w:cs="Mangal"/>
          <w:b/>
          <w:kern w:val="1"/>
          <w:lang w:eastAsia="hi-IN" w:bidi="hi-IN"/>
        </w:rPr>
        <w:t xml:space="preserve">Муниципальный Совет МО Красненькая речка </w:t>
      </w:r>
      <w:r w:rsidR="00C3320F" w:rsidRPr="00695F37">
        <w:rPr>
          <w:rFonts w:eastAsia="SimSun" w:cs="Mangal"/>
          <w:b/>
          <w:kern w:val="1"/>
          <w:lang w:eastAsia="hi-IN" w:bidi="hi-IN"/>
        </w:rPr>
        <w:t>решил</w:t>
      </w:r>
      <w:r w:rsidRPr="00695F37">
        <w:rPr>
          <w:rFonts w:eastAsia="SimSun" w:cs="Mangal"/>
          <w:b/>
          <w:kern w:val="1"/>
          <w:lang w:eastAsia="hi-IN" w:bidi="hi-IN"/>
        </w:rPr>
        <w:t xml:space="preserve">: </w:t>
      </w:r>
    </w:p>
    <w:p w:rsidR="00A23BF4" w:rsidRPr="00A23BF4" w:rsidRDefault="00A23BF4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C3320F" w:rsidRDefault="00695F37" w:rsidP="00C3320F">
      <w:pPr>
        <w:widowControl w:val="0"/>
        <w:numPr>
          <w:ilvl w:val="0"/>
          <w:numId w:val="1"/>
        </w:numPr>
        <w:suppressAutoHyphens/>
        <w:jc w:val="both"/>
        <w:rPr>
          <w:rFonts w:eastAsia="SimSun" w:cs="Mangal"/>
          <w:color w:val="000000"/>
          <w:kern w:val="1"/>
          <w:lang w:eastAsia="hi-IN" w:bidi="hi-IN"/>
        </w:rPr>
      </w:pPr>
      <w:r>
        <w:rPr>
          <w:rFonts w:eastAsia="SimSun" w:cs="Mangal"/>
          <w:color w:val="000000"/>
          <w:kern w:val="1"/>
          <w:lang w:eastAsia="hi-IN" w:bidi="hi-IN"/>
        </w:rPr>
        <w:t>Принять измененную структуру местной администрации муниципального образования муниципальный округ Красненькая речка с 01.07.2015 года, согласно приложениям №№ 1,2.</w:t>
      </w:r>
    </w:p>
    <w:p w:rsidR="00C3320F" w:rsidRPr="00C3320F" w:rsidRDefault="00A23BF4" w:rsidP="00C3320F">
      <w:pPr>
        <w:widowControl w:val="0"/>
        <w:numPr>
          <w:ilvl w:val="0"/>
          <w:numId w:val="1"/>
        </w:numPr>
        <w:suppressAutoHyphens/>
        <w:jc w:val="both"/>
        <w:rPr>
          <w:rFonts w:eastAsia="SimSun" w:cs="Mangal"/>
          <w:color w:val="000000"/>
          <w:kern w:val="1"/>
          <w:lang w:eastAsia="hi-IN" w:bidi="hi-IN"/>
        </w:rPr>
      </w:pPr>
      <w:r w:rsidRPr="00C3320F">
        <w:rPr>
          <w:rFonts w:eastAsia="SimSun" w:cs="Mangal"/>
          <w:color w:val="000000"/>
          <w:kern w:val="1"/>
          <w:lang w:eastAsia="hi-IN" w:bidi="hi-IN"/>
        </w:rPr>
        <w:t xml:space="preserve">Опубликовать настоящее </w:t>
      </w:r>
      <w:r w:rsidR="00BA152E">
        <w:rPr>
          <w:rFonts w:eastAsia="SimSun" w:cs="Mangal"/>
          <w:color w:val="000000"/>
          <w:kern w:val="1"/>
          <w:lang w:eastAsia="hi-IN" w:bidi="hi-IN"/>
        </w:rPr>
        <w:t>р</w:t>
      </w:r>
      <w:r w:rsidRPr="00C3320F">
        <w:rPr>
          <w:rFonts w:eastAsia="SimSun" w:cs="Mangal"/>
          <w:color w:val="000000"/>
          <w:kern w:val="1"/>
          <w:lang w:eastAsia="hi-IN" w:bidi="hi-IN"/>
        </w:rPr>
        <w:t xml:space="preserve">ешение в </w:t>
      </w:r>
      <w:r w:rsidR="00A2250B">
        <w:rPr>
          <w:sz w:val="22"/>
          <w:szCs w:val="22"/>
        </w:rPr>
        <w:t>официальном</w:t>
      </w:r>
      <w:r w:rsidR="00C3320F" w:rsidRPr="00C3320F">
        <w:rPr>
          <w:sz w:val="22"/>
          <w:szCs w:val="22"/>
        </w:rPr>
        <w:t xml:space="preserve"> печатно</w:t>
      </w:r>
      <w:r w:rsidR="00A2250B">
        <w:rPr>
          <w:sz w:val="22"/>
          <w:szCs w:val="22"/>
        </w:rPr>
        <w:t>м</w:t>
      </w:r>
      <w:r w:rsidR="00C3320F" w:rsidRPr="00C3320F">
        <w:rPr>
          <w:sz w:val="22"/>
          <w:szCs w:val="22"/>
        </w:rPr>
        <w:t xml:space="preserve"> издании</w:t>
      </w:r>
      <w:r w:rsidR="00C3320F">
        <w:rPr>
          <w:sz w:val="22"/>
          <w:szCs w:val="22"/>
        </w:rPr>
        <w:t xml:space="preserve"> м</w:t>
      </w:r>
      <w:r w:rsidR="00C3320F" w:rsidRPr="00C3320F">
        <w:rPr>
          <w:sz w:val="22"/>
          <w:szCs w:val="22"/>
        </w:rPr>
        <w:t>униципального образования муниципальный округ Красненькая речка – газете «Красненькая речка».</w:t>
      </w:r>
    </w:p>
    <w:p w:rsidR="00C3320F" w:rsidRPr="00C3320F" w:rsidRDefault="00C3320F" w:rsidP="00C3320F">
      <w:pPr>
        <w:widowControl w:val="0"/>
        <w:numPr>
          <w:ilvl w:val="0"/>
          <w:numId w:val="1"/>
        </w:numPr>
        <w:suppressAutoHyphens/>
        <w:jc w:val="both"/>
        <w:rPr>
          <w:rFonts w:eastAsia="SimSun" w:cs="Mangal"/>
          <w:kern w:val="1"/>
          <w:lang w:eastAsia="hi-IN" w:bidi="hi-IN"/>
        </w:rPr>
      </w:pPr>
      <w:proofErr w:type="gramStart"/>
      <w:r w:rsidRPr="00C3320F">
        <w:rPr>
          <w:sz w:val="22"/>
          <w:szCs w:val="22"/>
        </w:rPr>
        <w:t>Контроль за</w:t>
      </w:r>
      <w:proofErr w:type="gramEnd"/>
      <w:r w:rsidRPr="00C3320F">
        <w:rPr>
          <w:sz w:val="22"/>
          <w:szCs w:val="22"/>
        </w:rPr>
        <w:t xml:space="preserve"> выполнением настоящего решения возложить на Главу муниципального образования - Председателя Муниципального Совета А.О. </w:t>
      </w:r>
      <w:proofErr w:type="spellStart"/>
      <w:r w:rsidRPr="00C3320F">
        <w:rPr>
          <w:sz w:val="22"/>
          <w:szCs w:val="22"/>
        </w:rPr>
        <w:t>Абраменко</w:t>
      </w:r>
      <w:proofErr w:type="spellEnd"/>
      <w:r w:rsidR="00F815BB">
        <w:rPr>
          <w:sz w:val="22"/>
          <w:szCs w:val="22"/>
        </w:rPr>
        <w:t>.</w:t>
      </w:r>
    </w:p>
    <w:p w:rsidR="00C3320F" w:rsidRDefault="00C3320F" w:rsidP="00C3320F">
      <w:pPr>
        <w:widowControl w:val="0"/>
        <w:numPr>
          <w:ilvl w:val="0"/>
          <w:numId w:val="1"/>
        </w:numPr>
        <w:suppressAutoHyphens/>
        <w:jc w:val="both"/>
        <w:rPr>
          <w:rFonts w:eastAsia="SimSun" w:cs="Mangal"/>
          <w:kern w:val="1"/>
          <w:lang w:eastAsia="hi-IN" w:bidi="hi-IN"/>
        </w:rPr>
      </w:pPr>
      <w:r w:rsidRPr="00C3320F">
        <w:rPr>
          <w:rFonts w:eastAsia="SimSun" w:cs="Mangal"/>
          <w:color w:val="000000"/>
          <w:kern w:val="1"/>
          <w:lang w:eastAsia="hi-IN" w:bidi="hi-IN"/>
        </w:rPr>
        <w:t xml:space="preserve">Настоящее Решение вступает в силу </w:t>
      </w:r>
      <w:r w:rsidR="00695F37">
        <w:rPr>
          <w:rFonts w:eastAsia="SimSun" w:cs="Mangal"/>
          <w:color w:val="000000"/>
          <w:kern w:val="1"/>
          <w:lang w:eastAsia="hi-IN" w:bidi="hi-IN"/>
        </w:rPr>
        <w:t>с момента его принятия.</w:t>
      </w:r>
    </w:p>
    <w:p w:rsidR="00C3320F" w:rsidRDefault="00C3320F" w:rsidP="00C3320F">
      <w:pPr>
        <w:tabs>
          <w:tab w:val="left" w:pos="258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3320F" w:rsidRDefault="00C3320F" w:rsidP="00C3320F">
      <w:pPr>
        <w:pStyle w:val="3"/>
        <w:keepNext w:val="0"/>
        <w:tabs>
          <w:tab w:val="left" w:pos="708"/>
        </w:tabs>
        <w:ind w:left="0" w:firstLine="0"/>
        <w:rPr>
          <w:b/>
          <w:sz w:val="24"/>
          <w:szCs w:val="24"/>
        </w:rPr>
      </w:pPr>
    </w:p>
    <w:p w:rsidR="00C3320F" w:rsidRDefault="00C3320F" w:rsidP="00C3320F">
      <w:pPr>
        <w:pStyle w:val="3"/>
        <w:keepNext w:val="0"/>
        <w:tabs>
          <w:tab w:val="left" w:pos="70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Глава  муниципального образования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А.О. </w:t>
      </w:r>
      <w:proofErr w:type="spellStart"/>
      <w:r>
        <w:rPr>
          <w:sz w:val="24"/>
          <w:szCs w:val="24"/>
        </w:rPr>
        <w:t>Абраменко</w:t>
      </w:r>
      <w:proofErr w:type="spellEnd"/>
    </w:p>
    <w:p w:rsidR="00C3320F" w:rsidRDefault="00C3320F" w:rsidP="00C3320F">
      <w:pPr>
        <w:widowControl w:val="0"/>
        <w:suppressAutoHyphens/>
        <w:autoSpaceDE w:val="0"/>
        <w:jc w:val="both"/>
        <w:rPr>
          <w:rFonts w:eastAsia="SimSun" w:cs="Mangal"/>
          <w:kern w:val="1"/>
          <w:lang w:eastAsia="hi-IN" w:bidi="hi-IN"/>
        </w:rPr>
      </w:pPr>
      <w:r>
        <w:t xml:space="preserve">    Председатель Муниципального</w:t>
      </w:r>
      <w:r>
        <w:rPr>
          <w:b/>
        </w:rPr>
        <w:t xml:space="preserve"> </w:t>
      </w:r>
      <w:r>
        <w:t>Совета</w:t>
      </w: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</w:t>
      </w:r>
    </w:p>
    <w:p w:rsidR="00C3320F" w:rsidRDefault="00C3320F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C3320F" w:rsidRDefault="00C3320F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C3320F" w:rsidRDefault="00C3320F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A2250B" w:rsidRDefault="00A2250B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A2250B" w:rsidRDefault="00A2250B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B86A57" w:rsidRDefault="00B86A57" w:rsidP="00A23BF4">
      <w:pPr>
        <w:widowControl w:val="0"/>
        <w:suppressAutoHyphens/>
        <w:autoSpaceDE w:val="0"/>
        <w:ind w:firstLine="708"/>
        <w:jc w:val="both"/>
        <w:rPr>
          <w:rFonts w:eastAsia="SimSun" w:cs="Mangal"/>
          <w:kern w:val="1"/>
          <w:lang w:eastAsia="hi-IN" w:bidi="hi-IN"/>
        </w:rPr>
      </w:pPr>
    </w:p>
    <w:p w:rsidR="00A23BF4" w:rsidRDefault="00B86A57" w:rsidP="00C3320F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lastRenderedPageBreak/>
        <w:t>Приложение</w:t>
      </w:r>
      <w:r w:rsidR="00C3320F">
        <w:rPr>
          <w:rFonts w:eastAsia="SimSun" w:cs="Mangal"/>
          <w:kern w:val="1"/>
          <w:lang w:eastAsia="hi-IN" w:bidi="hi-IN"/>
        </w:rPr>
        <w:t xml:space="preserve"> № 1</w:t>
      </w:r>
    </w:p>
    <w:p w:rsidR="00C3320F" w:rsidRDefault="00B86A57" w:rsidP="00C3320F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к решению Муниципального Совета</w:t>
      </w:r>
    </w:p>
    <w:p w:rsidR="00B86A57" w:rsidRDefault="00B86A57" w:rsidP="00C3320F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 xml:space="preserve">МО Красненькая речка </w:t>
      </w:r>
    </w:p>
    <w:p w:rsidR="00C3320F" w:rsidRPr="00A23BF4" w:rsidRDefault="00B86A57" w:rsidP="00C3320F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о</w:t>
      </w:r>
      <w:r w:rsidR="00C3320F">
        <w:rPr>
          <w:rFonts w:eastAsia="SimSun" w:cs="Mangal"/>
          <w:kern w:val="1"/>
          <w:lang w:eastAsia="hi-IN" w:bidi="hi-IN"/>
        </w:rPr>
        <w:t>т 29.04.2015г.</w:t>
      </w:r>
      <w:r>
        <w:rPr>
          <w:rFonts w:eastAsia="SimSun" w:cs="Mangal"/>
          <w:kern w:val="1"/>
          <w:lang w:eastAsia="hi-IN" w:bidi="hi-IN"/>
        </w:rPr>
        <w:t xml:space="preserve"> № </w:t>
      </w:r>
      <w:r w:rsidR="00695F37">
        <w:rPr>
          <w:rFonts w:eastAsia="SimSun" w:cs="Mangal"/>
          <w:kern w:val="1"/>
          <w:lang w:eastAsia="hi-IN" w:bidi="hi-IN"/>
        </w:rPr>
        <w:t>8</w:t>
      </w:r>
    </w:p>
    <w:p w:rsidR="00A23BF4" w:rsidRPr="00A23BF4" w:rsidRDefault="00A23BF4" w:rsidP="00A23BF4">
      <w:pPr>
        <w:suppressAutoHyphens/>
        <w:autoSpaceDE w:val="0"/>
        <w:jc w:val="both"/>
        <w:rPr>
          <w:rFonts w:eastAsia="Calibri"/>
          <w:b/>
          <w:bCs/>
          <w:kern w:val="1"/>
          <w:sz w:val="28"/>
          <w:szCs w:val="28"/>
          <w:lang w:eastAsia="ar-SA"/>
        </w:rPr>
      </w:pPr>
    </w:p>
    <w:p w:rsidR="00A23BF4" w:rsidRPr="00A23BF4" w:rsidRDefault="00A23BF4" w:rsidP="00A23BF4">
      <w:pPr>
        <w:widowControl w:val="0"/>
        <w:suppressAutoHyphens/>
        <w:autoSpaceDE w:val="0"/>
        <w:jc w:val="both"/>
        <w:rPr>
          <w:rFonts w:eastAsia="SimSun" w:cs="Mangal"/>
          <w:kern w:val="1"/>
          <w:lang w:eastAsia="hi-IN" w:bidi="hi-IN"/>
        </w:rPr>
      </w:pPr>
    </w:p>
    <w:p w:rsidR="00327E46" w:rsidRDefault="00695F37" w:rsidP="00327E46">
      <w:pPr>
        <w:spacing w:after="200" w:line="276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ФУНКЦИОНАЛЬНАЯ ХАРАКТЕРИСТИКА СТРУКТУРНЫХ ОТДЕЛОВ МЕСТНОЙ АДМИНИСТРАЦИИ МУНИЦИПАЛЬНОГО ОБРАЗОВАНИЯ МУНИЦИПАЛЬНЫЙ ОКРУГ КРАСНЕНЬКАЯ РЕЧКА</w:t>
      </w:r>
    </w:p>
    <w:p w:rsidR="00695F37" w:rsidRDefault="00695F37" w:rsidP="00327E46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695F37" w:rsidRPr="00447179" w:rsidRDefault="00447179" w:rsidP="00695F37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Глава местной администрации</w:t>
      </w:r>
    </w:p>
    <w:p w:rsidR="00447179" w:rsidRP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val="en-US" w:eastAsia="en-US"/>
        </w:rPr>
      </w:pPr>
    </w:p>
    <w:p w:rsidR="00447179" w:rsidRPr="00447179" w:rsidRDefault="00447179" w:rsidP="00695F37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Заместитель Главы местной администрации</w:t>
      </w:r>
    </w:p>
    <w:p w:rsidR="00447179" w:rsidRPr="00447179" w:rsidRDefault="00447179" w:rsidP="00447179">
      <w:pPr>
        <w:pStyle w:val="a5"/>
        <w:rPr>
          <w:rFonts w:eastAsia="Calibri"/>
          <w:b/>
          <w:lang w:val="en-US" w:eastAsia="en-US"/>
        </w:rPr>
      </w:pPr>
    </w:p>
    <w:p w:rsidR="00447179" w:rsidRPr="00447179" w:rsidRDefault="00447179" w:rsidP="00695F37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val="en-US" w:eastAsia="en-US"/>
        </w:rPr>
      </w:pPr>
      <w:r>
        <w:rPr>
          <w:rFonts w:eastAsia="Calibri"/>
          <w:b/>
          <w:lang w:eastAsia="en-US"/>
        </w:rPr>
        <w:t>Социальный отдел.</w:t>
      </w:r>
    </w:p>
    <w:p w:rsidR="00447179" w:rsidRPr="00695F37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val="en-US" w:eastAsia="en-US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50"/>
        <w:gridCol w:w="8329"/>
      </w:tblGrid>
      <w:tr w:rsidR="00447179" w:rsidRP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Социальная работа с жителями МО Красненькая речка</w:t>
            </w:r>
          </w:p>
        </w:tc>
      </w:tr>
      <w:tr w:rsidR="00447179" w:rsidRP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Формирование и исполнение муниципальных (ведомственных) целевых программ</w:t>
            </w:r>
          </w:p>
        </w:tc>
      </w:tr>
    </w:tbl>
    <w:p w:rsid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447179" w:rsidRDefault="00447179" w:rsidP="00695F37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Организационно-правовой отдел</w:t>
      </w:r>
      <w:r w:rsidR="00F815BB">
        <w:rPr>
          <w:rFonts w:eastAsia="Calibri"/>
          <w:b/>
          <w:lang w:eastAsia="en-US"/>
        </w:rPr>
        <w:t>.</w:t>
      </w:r>
    </w:p>
    <w:p w:rsidR="00447179" w:rsidRP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50"/>
        <w:gridCol w:w="8329"/>
      </w:tblGrid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Вопросы по кадровому делопроизводству и документообороту</w:t>
            </w:r>
          </w:p>
        </w:tc>
      </w:tr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Вопросы по ведению муниципального заказа</w:t>
            </w:r>
          </w:p>
        </w:tc>
      </w:tr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Вопросы юридического характера</w:t>
            </w:r>
          </w:p>
        </w:tc>
      </w:tr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Вопросы по административным правонарушениям</w:t>
            </w:r>
          </w:p>
        </w:tc>
      </w:tr>
    </w:tbl>
    <w:p w:rsid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447179" w:rsidRDefault="00447179" w:rsidP="00447179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Отдел благоустройства</w:t>
      </w:r>
      <w:r w:rsidR="00F815BB">
        <w:rPr>
          <w:rFonts w:eastAsia="Calibri"/>
          <w:b/>
          <w:lang w:eastAsia="en-US"/>
        </w:rPr>
        <w:t>.</w:t>
      </w:r>
    </w:p>
    <w:p w:rsidR="00447179" w:rsidRP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50"/>
        <w:gridCol w:w="8329"/>
      </w:tblGrid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Вопросы благоустройства территории</w:t>
            </w:r>
          </w:p>
        </w:tc>
      </w:tr>
    </w:tbl>
    <w:p w:rsid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447179" w:rsidRDefault="00447179" w:rsidP="00447179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Структурное подразделение – </w:t>
      </w:r>
      <w:proofErr w:type="spellStart"/>
      <w:r>
        <w:rPr>
          <w:rFonts w:eastAsia="Calibri"/>
          <w:b/>
          <w:lang w:eastAsia="en-US"/>
        </w:rPr>
        <w:t>финасово-экономический</w:t>
      </w:r>
      <w:proofErr w:type="spellEnd"/>
      <w:r>
        <w:rPr>
          <w:rFonts w:eastAsia="Calibri"/>
          <w:b/>
          <w:lang w:eastAsia="en-US"/>
        </w:rPr>
        <w:t xml:space="preserve"> отдел</w:t>
      </w:r>
      <w:r w:rsidR="00F815BB">
        <w:rPr>
          <w:rFonts w:eastAsia="Calibri"/>
          <w:b/>
          <w:lang w:eastAsia="en-US"/>
        </w:rPr>
        <w:t>.</w:t>
      </w:r>
    </w:p>
    <w:p w:rsidR="00447179" w:rsidRDefault="00447179" w:rsidP="00447179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50"/>
        <w:gridCol w:w="8329"/>
      </w:tblGrid>
      <w:tr w:rsidR="00447179" w:rsidTr="00447179">
        <w:tc>
          <w:tcPr>
            <w:tcW w:w="850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329" w:type="dxa"/>
          </w:tcPr>
          <w:p w:rsidR="00447179" w:rsidRPr="00447179" w:rsidRDefault="00447179" w:rsidP="00447179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447179">
              <w:rPr>
                <w:rFonts w:eastAsia="Calibri"/>
                <w:lang w:eastAsia="en-US"/>
              </w:rPr>
              <w:t xml:space="preserve">Ведение вопросов </w:t>
            </w:r>
            <w:proofErr w:type="spellStart"/>
            <w:r w:rsidRPr="00447179">
              <w:rPr>
                <w:rFonts w:eastAsia="Calibri"/>
                <w:lang w:eastAsia="en-US"/>
              </w:rPr>
              <w:t>финасово-экономической</w:t>
            </w:r>
            <w:proofErr w:type="spellEnd"/>
            <w:r w:rsidRPr="00447179">
              <w:rPr>
                <w:rFonts w:eastAsia="Calibri"/>
                <w:lang w:eastAsia="en-US"/>
              </w:rPr>
              <w:t xml:space="preserve"> деятельности</w:t>
            </w:r>
          </w:p>
        </w:tc>
      </w:tr>
    </w:tbl>
    <w:p w:rsidR="00447179" w:rsidRDefault="00447179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F815BB" w:rsidRDefault="00447179" w:rsidP="00447179">
      <w:pPr>
        <w:pStyle w:val="a5"/>
        <w:numPr>
          <w:ilvl w:val="0"/>
          <w:numId w:val="4"/>
        </w:numPr>
        <w:spacing w:after="20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Отдел опеки и попечительства</w:t>
      </w:r>
      <w:r w:rsidR="00F815BB">
        <w:rPr>
          <w:rFonts w:eastAsia="Calibri"/>
          <w:b/>
          <w:lang w:eastAsia="en-US"/>
        </w:rPr>
        <w:t>.</w:t>
      </w:r>
    </w:p>
    <w:p w:rsidR="00F815BB" w:rsidRPr="00447179" w:rsidRDefault="00F815BB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tbl>
      <w:tblPr>
        <w:tblStyle w:val="a6"/>
        <w:tblW w:w="0" w:type="auto"/>
        <w:tblInd w:w="392" w:type="dxa"/>
        <w:tblLook w:val="04A0"/>
      </w:tblPr>
      <w:tblGrid>
        <w:gridCol w:w="850"/>
        <w:gridCol w:w="8329"/>
      </w:tblGrid>
      <w:tr w:rsidR="00F815BB" w:rsidTr="00F815BB">
        <w:tc>
          <w:tcPr>
            <w:tcW w:w="850" w:type="dxa"/>
          </w:tcPr>
          <w:p w:rsidR="00F815BB" w:rsidRPr="00F815BB" w:rsidRDefault="00F815BB" w:rsidP="00F815BB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F815B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329" w:type="dxa"/>
          </w:tcPr>
          <w:p w:rsidR="00F815BB" w:rsidRPr="00F815BB" w:rsidRDefault="00F815BB" w:rsidP="00F815BB">
            <w:pPr>
              <w:pStyle w:val="a5"/>
              <w:spacing w:after="200" w:line="276" w:lineRule="auto"/>
              <w:ind w:left="0"/>
              <w:jc w:val="both"/>
              <w:rPr>
                <w:rFonts w:eastAsia="Calibri"/>
                <w:lang w:eastAsia="en-US"/>
              </w:rPr>
            </w:pPr>
            <w:r w:rsidRPr="00F815BB">
              <w:rPr>
                <w:rFonts w:eastAsia="Calibri"/>
                <w:lang w:eastAsia="en-US"/>
              </w:rPr>
              <w:t>Ведение вопросов связанных с опекой и попечительством</w:t>
            </w:r>
          </w:p>
        </w:tc>
      </w:tr>
    </w:tbl>
    <w:p w:rsidR="00447179" w:rsidRDefault="00447179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F815BB" w:rsidRDefault="00F815BB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F815BB" w:rsidRDefault="00F815BB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p w:rsidR="00F815BB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lastRenderedPageBreak/>
        <w:t>Приложение № 2</w:t>
      </w:r>
    </w:p>
    <w:p w:rsidR="00F815BB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к решению Муниципального Совета</w:t>
      </w:r>
    </w:p>
    <w:p w:rsidR="00F815BB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 xml:space="preserve">МО Красненькая речка </w:t>
      </w:r>
    </w:p>
    <w:p w:rsidR="00F815BB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  <w:r>
        <w:rPr>
          <w:rFonts w:eastAsia="SimSun" w:cs="Mangal"/>
          <w:kern w:val="1"/>
          <w:lang w:eastAsia="hi-IN" w:bidi="hi-IN"/>
        </w:rPr>
        <w:t>от 29.04.2015г. № 8</w:t>
      </w:r>
    </w:p>
    <w:p w:rsidR="00F815BB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eastAsia="hi-IN" w:bidi="hi-IN"/>
        </w:rPr>
      </w:pPr>
    </w:p>
    <w:tbl>
      <w:tblPr>
        <w:tblStyle w:val="a6"/>
        <w:tblW w:w="0" w:type="auto"/>
        <w:tblInd w:w="3227" w:type="dxa"/>
        <w:tblLook w:val="04A0"/>
      </w:tblPr>
      <w:tblGrid>
        <w:gridCol w:w="3402"/>
      </w:tblGrid>
      <w:tr w:rsidR="00F815BB" w:rsidTr="00F815BB">
        <w:trPr>
          <w:trHeight w:val="1156"/>
        </w:trPr>
        <w:tc>
          <w:tcPr>
            <w:tcW w:w="3402" w:type="dxa"/>
            <w:vAlign w:val="center"/>
          </w:tcPr>
          <w:p w:rsidR="00F815BB" w:rsidRPr="00F815BB" w:rsidRDefault="00F815BB" w:rsidP="00F815BB">
            <w:pPr>
              <w:widowControl w:val="0"/>
              <w:suppressAutoHyphens/>
              <w:autoSpaceDE w:val="0"/>
              <w:jc w:val="center"/>
              <w:rPr>
                <w:rFonts w:eastAsia="SimSun" w:cs="Mangal"/>
                <w:b/>
                <w:kern w:val="1"/>
                <w:lang w:eastAsia="hi-IN" w:bidi="hi-IN"/>
              </w:rPr>
            </w:pPr>
            <w:r w:rsidRPr="00F815BB">
              <w:rPr>
                <w:rFonts w:eastAsia="SimSun" w:cs="Mangal"/>
                <w:b/>
                <w:kern w:val="1"/>
                <w:lang w:eastAsia="hi-IN" w:bidi="hi-IN"/>
              </w:rPr>
              <w:t>Глава местной администрации МО Красненькая речка</w:t>
            </w:r>
          </w:p>
        </w:tc>
      </w:tr>
    </w:tbl>
    <w:p w:rsidR="00F815BB" w:rsidRPr="003D452C" w:rsidRDefault="00F815BB" w:rsidP="00F815BB">
      <w:pPr>
        <w:widowControl w:val="0"/>
        <w:suppressAutoHyphens/>
        <w:autoSpaceDE w:val="0"/>
        <w:ind w:firstLine="708"/>
        <w:jc w:val="right"/>
        <w:rPr>
          <w:rFonts w:eastAsia="SimSun" w:cs="Mangal"/>
          <w:kern w:val="1"/>
          <w:lang w:val="en-US" w:eastAsia="hi-IN" w:bidi="hi-IN"/>
        </w:rPr>
      </w:pPr>
    </w:p>
    <w:p w:rsidR="00F815BB" w:rsidRPr="00447179" w:rsidRDefault="00F815BB" w:rsidP="00F815BB">
      <w:pPr>
        <w:pStyle w:val="a5"/>
        <w:spacing w:after="200" w:line="276" w:lineRule="auto"/>
        <w:ind w:left="1080"/>
        <w:jc w:val="both"/>
        <w:rPr>
          <w:rFonts w:eastAsia="Calibri"/>
          <w:b/>
          <w:lang w:eastAsia="en-US"/>
        </w:rPr>
      </w:pPr>
    </w:p>
    <w:sectPr w:rsidR="00F815BB" w:rsidRPr="00447179" w:rsidSect="007B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 w:val="0"/>
        <w:color w:val="000000"/>
        <w:sz w:val="24"/>
        <w:szCs w:val="24"/>
        <w:lang w:val="ru-RU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  <w:lang w:val="ru-RU"/>
      </w:rPr>
    </w:lvl>
  </w:abstractNum>
  <w:abstractNum w:abstractNumId="2">
    <w:nsid w:val="019971D3"/>
    <w:multiLevelType w:val="hybridMultilevel"/>
    <w:tmpl w:val="E06E95AC"/>
    <w:lvl w:ilvl="0" w:tplc="2B98A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7D94"/>
    <w:multiLevelType w:val="hybridMultilevel"/>
    <w:tmpl w:val="1C82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E46"/>
    <w:rsid w:val="00012114"/>
    <w:rsid w:val="000C5294"/>
    <w:rsid w:val="000D35C2"/>
    <w:rsid w:val="00192FF9"/>
    <w:rsid w:val="001A67E9"/>
    <w:rsid w:val="0022401B"/>
    <w:rsid w:val="00255E64"/>
    <w:rsid w:val="0027134F"/>
    <w:rsid w:val="002E58DF"/>
    <w:rsid w:val="00327E46"/>
    <w:rsid w:val="003B5EB1"/>
    <w:rsid w:val="003D452C"/>
    <w:rsid w:val="00447179"/>
    <w:rsid w:val="0047357D"/>
    <w:rsid w:val="004A37E5"/>
    <w:rsid w:val="004F70A2"/>
    <w:rsid w:val="004F79AA"/>
    <w:rsid w:val="0058626F"/>
    <w:rsid w:val="00606AF3"/>
    <w:rsid w:val="00677C13"/>
    <w:rsid w:val="00684BE2"/>
    <w:rsid w:val="00695F37"/>
    <w:rsid w:val="006A38F3"/>
    <w:rsid w:val="006D5683"/>
    <w:rsid w:val="006F7F51"/>
    <w:rsid w:val="0071502C"/>
    <w:rsid w:val="0075282F"/>
    <w:rsid w:val="007B2D76"/>
    <w:rsid w:val="007C5557"/>
    <w:rsid w:val="007F3084"/>
    <w:rsid w:val="007F41D7"/>
    <w:rsid w:val="008235E5"/>
    <w:rsid w:val="00825388"/>
    <w:rsid w:val="008341B9"/>
    <w:rsid w:val="008B4A62"/>
    <w:rsid w:val="008D3B8A"/>
    <w:rsid w:val="00943B29"/>
    <w:rsid w:val="009678C7"/>
    <w:rsid w:val="009F3B05"/>
    <w:rsid w:val="00A146DC"/>
    <w:rsid w:val="00A2250B"/>
    <w:rsid w:val="00A23BF4"/>
    <w:rsid w:val="00A52A75"/>
    <w:rsid w:val="00AA5DF3"/>
    <w:rsid w:val="00AF783B"/>
    <w:rsid w:val="00B2261D"/>
    <w:rsid w:val="00B742B3"/>
    <w:rsid w:val="00B81A21"/>
    <w:rsid w:val="00B86A57"/>
    <w:rsid w:val="00BA152E"/>
    <w:rsid w:val="00BE420C"/>
    <w:rsid w:val="00C3320F"/>
    <w:rsid w:val="00C665AE"/>
    <w:rsid w:val="00D0789B"/>
    <w:rsid w:val="00D46DE5"/>
    <w:rsid w:val="00DA7FBE"/>
    <w:rsid w:val="00DD692E"/>
    <w:rsid w:val="00DF6AB1"/>
    <w:rsid w:val="00E07FA1"/>
    <w:rsid w:val="00E42601"/>
    <w:rsid w:val="00E72167"/>
    <w:rsid w:val="00E81C5D"/>
    <w:rsid w:val="00EB5F02"/>
    <w:rsid w:val="00F3652B"/>
    <w:rsid w:val="00F815BB"/>
    <w:rsid w:val="00F81AFB"/>
    <w:rsid w:val="00FA11BD"/>
    <w:rsid w:val="00FC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3320F"/>
    <w:pPr>
      <w:keepNext/>
      <w:widowControl w:val="0"/>
      <w:tabs>
        <w:tab w:val="num" w:pos="2160"/>
      </w:tabs>
      <w:suppressAutoHyphens/>
      <w:ind w:left="2160" w:hanging="720"/>
      <w:jc w:val="both"/>
      <w:outlineLvl w:val="2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3320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695F37"/>
    <w:pPr>
      <w:ind w:left="720"/>
      <w:contextualSpacing/>
    </w:pPr>
  </w:style>
  <w:style w:type="table" w:styleId="a6">
    <w:name w:val="Table Grid"/>
    <w:basedOn w:val="a1"/>
    <w:uiPriority w:val="59"/>
    <w:rsid w:val="00447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redrive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0B60-D7C2-454B-90A8-6435D860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Яна Третьякова</cp:lastModifiedBy>
  <cp:revision>2</cp:revision>
  <dcterms:created xsi:type="dcterms:W3CDTF">2015-05-02T19:12:00Z</dcterms:created>
  <dcterms:modified xsi:type="dcterms:W3CDTF">2015-05-02T19:12:00Z</dcterms:modified>
</cp:coreProperties>
</file>