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4E" w:rsidRPr="00E84B4E" w:rsidRDefault="00E84B4E" w:rsidP="00E84B4E">
      <w:pPr>
        <w:suppressAutoHyphens/>
        <w:spacing w:after="0" w:line="240" w:lineRule="auto"/>
        <w:jc w:val="center"/>
        <w:rPr>
          <w:rFonts w:ascii="Times New Roman" w:eastAsia="Times New Roman" w:hAnsi="Times New Roman"/>
          <w:sz w:val="24"/>
          <w:szCs w:val="24"/>
          <w:bdr w:val="single" w:sz="4" w:space="2" w:color="E3E3E3" w:frame="1"/>
          <w:shd w:val="clear" w:color="auto" w:fill="FFFFFF"/>
          <w:lang w:eastAsia="ar-SA"/>
        </w:rPr>
      </w:pPr>
      <w:r w:rsidRPr="00E84B4E">
        <w:rPr>
          <w:rFonts w:ascii="Arial" w:eastAsia="Times New Roman" w:hAnsi="Arial" w:cs="Arial"/>
          <w:noProof/>
          <w:color w:val="0857A6"/>
          <w:sz w:val="13"/>
          <w:szCs w:val="13"/>
          <w:bdr w:val="single" w:sz="4" w:space="2" w:color="E3E3E3" w:frame="1"/>
          <w:shd w:val="clear" w:color="auto" w:fill="FFFFFF"/>
          <w:lang w:eastAsia="ru-RU"/>
        </w:rPr>
        <w:drawing>
          <wp:inline distT="0" distB="0" distL="0" distR="0" wp14:anchorId="70AD175D" wp14:editId="3B664299">
            <wp:extent cx="619125" cy="742950"/>
            <wp:effectExtent l="0" t="0" r="9525" b="0"/>
            <wp:docPr id="1" name="Рисунок 1" descr="красненькая-речка-герб">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асненькая-речка-гер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742950"/>
                    </a:xfrm>
                    <a:prstGeom prst="rect">
                      <a:avLst/>
                    </a:prstGeom>
                    <a:noFill/>
                    <a:ln>
                      <a:noFill/>
                    </a:ln>
                  </pic:spPr>
                </pic:pic>
              </a:graphicData>
            </a:graphic>
          </wp:inline>
        </w:drawing>
      </w:r>
    </w:p>
    <w:p w:rsidR="00E84B4E" w:rsidRPr="00E84B4E" w:rsidRDefault="00E84B4E" w:rsidP="00E84B4E">
      <w:pPr>
        <w:suppressAutoHyphens/>
        <w:spacing w:after="0" w:line="240" w:lineRule="auto"/>
        <w:jc w:val="center"/>
        <w:rPr>
          <w:rFonts w:eastAsia="Times New Roman" w:cs="Calibri"/>
          <w:sz w:val="12"/>
          <w:szCs w:val="12"/>
          <w:lang w:eastAsia="ar-SA"/>
        </w:rPr>
      </w:pPr>
    </w:p>
    <w:p w:rsidR="00E84B4E" w:rsidRPr="00E84B4E" w:rsidRDefault="00E84B4E" w:rsidP="00E84B4E">
      <w:pPr>
        <w:suppressAutoHyphens/>
        <w:spacing w:after="0" w:line="240" w:lineRule="auto"/>
        <w:jc w:val="center"/>
        <w:rPr>
          <w:rFonts w:ascii="Times New Roman" w:eastAsia="Times New Roman" w:hAnsi="Times New Roman"/>
          <w:b/>
          <w:iCs/>
          <w:sz w:val="26"/>
          <w:szCs w:val="26"/>
          <w:lang w:eastAsia="ar-SA"/>
        </w:rPr>
      </w:pPr>
      <w:r w:rsidRPr="00E84B4E">
        <w:rPr>
          <w:rFonts w:ascii="Times New Roman" w:eastAsia="Times New Roman" w:hAnsi="Times New Roman"/>
          <w:b/>
          <w:iCs/>
          <w:sz w:val="26"/>
          <w:szCs w:val="26"/>
          <w:lang w:eastAsia="ar-SA"/>
        </w:rPr>
        <w:t xml:space="preserve">МУНИЦИПАЛЬНЫЙ СОВЕТ </w:t>
      </w:r>
    </w:p>
    <w:p w:rsidR="00E84B4E" w:rsidRPr="00E84B4E" w:rsidRDefault="00E84B4E" w:rsidP="00E84B4E">
      <w:pPr>
        <w:suppressAutoHyphens/>
        <w:spacing w:after="0" w:line="240" w:lineRule="auto"/>
        <w:jc w:val="center"/>
        <w:rPr>
          <w:rFonts w:ascii="Times New Roman" w:eastAsia="Times New Roman" w:hAnsi="Times New Roman"/>
          <w:b/>
          <w:iCs/>
          <w:sz w:val="26"/>
          <w:szCs w:val="26"/>
          <w:lang w:eastAsia="ar-SA"/>
        </w:rPr>
      </w:pPr>
      <w:r w:rsidRPr="00E84B4E">
        <w:rPr>
          <w:rFonts w:ascii="Times New Roman" w:eastAsia="Times New Roman" w:hAnsi="Times New Roman"/>
          <w:b/>
          <w:iCs/>
          <w:sz w:val="26"/>
          <w:szCs w:val="26"/>
          <w:lang w:eastAsia="ar-SA"/>
        </w:rPr>
        <w:t xml:space="preserve">ВНУТРИГОРОДСКОГО  МУНИЦИПАЛЬНОГО ОБРАЗОВАНИЯ </w:t>
      </w:r>
    </w:p>
    <w:p w:rsidR="00E84B4E" w:rsidRPr="00E84B4E" w:rsidRDefault="00E84B4E" w:rsidP="00E84B4E">
      <w:pPr>
        <w:suppressAutoHyphens/>
        <w:spacing w:after="0" w:line="240" w:lineRule="auto"/>
        <w:jc w:val="center"/>
        <w:rPr>
          <w:rFonts w:ascii="Times New Roman" w:eastAsia="Times New Roman" w:hAnsi="Times New Roman"/>
          <w:b/>
          <w:iCs/>
          <w:sz w:val="26"/>
          <w:szCs w:val="26"/>
          <w:lang w:eastAsia="ar-SA"/>
        </w:rPr>
      </w:pPr>
      <w:r w:rsidRPr="00E84B4E">
        <w:rPr>
          <w:rFonts w:ascii="Times New Roman" w:eastAsia="Times New Roman" w:hAnsi="Times New Roman"/>
          <w:b/>
          <w:iCs/>
          <w:sz w:val="26"/>
          <w:szCs w:val="26"/>
          <w:lang w:eastAsia="ar-SA"/>
        </w:rPr>
        <w:t>ГОРОДА ФЕЕДЕРАЛЬНОГО ЗНАЧЕНИЯ САНКТ-ПЕТЕРБУРГА</w:t>
      </w:r>
    </w:p>
    <w:p w:rsidR="00E84B4E" w:rsidRPr="00E84B4E" w:rsidRDefault="00E84B4E" w:rsidP="00E84B4E">
      <w:pPr>
        <w:suppressAutoHyphens/>
        <w:spacing w:after="0" w:line="240" w:lineRule="auto"/>
        <w:jc w:val="center"/>
        <w:rPr>
          <w:rFonts w:ascii="Times New Roman" w:eastAsia="Times New Roman" w:hAnsi="Times New Roman"/>
          <w:b/>
          <w:iCs/>
          <w:sz w:val="26"/>
          <w:szCs w:val="26"/>
          <w:lang w:eastAsia="ar-SA"/>
        </w:rPr>
      </w:pPr>
      <w:r w:rsidRPr="00E84B4E">
        <w:rPr>
          <w:rFonts w:ascii="Times New Roman" w:eastAsia="Times New Roman" w:hAnsi="Times New Roman"/>
          <w:b/>
          <w:iCs/>
          <w:sz w:val="26"/>
          <w:szCs w:val="26"/>
          <w:lang w:eastAsia="ar-SA"/>
        </w:rPr>
        <w:t>МУНИЦИПАЛЬНЫЙ ОКРУГ КРАСНЕНЬКАЯ РЕЧКА</w:t>
      </w:r>
    </w:p>
    <w:p w:rsidR="00E84B4E" w:rsidRPr="00E84B4E" w:rsidRDefault="00E84B4E" w:rsidP="00E84B4E">
      <w:pPr>
        <w:suppressAutoHyphens/>
        <w:spacing w:after="0" w:line="240" w:lineRule="auto"/>
        <w:jc w:val="center"/>
        <w:rPr>
          <w:rFonts w:ascii="Times New Roman" w:eastAsia="Times New Roman" w:hAnsi="Times New Roman"/>
          <w:sz w:val="12"/>
          <w:szCs w:val="12"/>
          <w:lang w:eastAsia="ar-SA"/>
        </w:rPr>
      </w:pPr>
    </w:p>
    <w:p w:rsidR="00E84B4E" w:rsidRPr="00E84B4E" w:rsidRDefault="00E84B4E" w:rsidP="00E84B4E">
      <w:pPr>
        <w:suppressAutoHyphens/>
        <w:spacing w:after="0" w:line="240" w:lineRule="auto"/>
        <w:jc w:val="center"/>
        <w:rPr>
          <w:rFonts w:ascii="Times New Roman" w:eastAsia="Times New Roman" w:hAnsi="Times New Roman"/>
          <w:iCs/>
          <w:sz w:val="24"/>
          <w:szCs w:val="24"/>
          <w:lang w:eastAsia="ar-SA"/>
        </w:rPr>
      </w:pPr>
      <w:r w:rsidRPr="00E84B4E">
        <w:rPr>
          <w:rFonts w:ascii="Times New Roman" w:eastAsia="Times New Roman" w:hAnsi="Times New Roman"/>
          <w:iCs/>
          <w:sz w:val="24"/>
          <w:szCs w:val="24"/>
          <w:lang w:eastAsia="ar-SA"/>
        </w:rPr>
        <w:t>пр. Маршала Жукова, дом 20, Санкт-Петербург, 198302</w:t>
      </w:r>
    </w:p>
    <w:p w:rsidR="00E84B4E" w:rsidRPr="00E84B4E" w:rsidRDefault="00E84B4E" w:rsidP="00E84B4E">
      <w:pPr>
        <w:suppressAutoHyphens/>
        <w:spacing w:after="0" w:line="240" w:lineRule="auto"/>
        <w:jc w:val="center"/>
        <w:rPr>
          <w:rFonts w:ascii="Times New Roman" w:eastAsia="Times New Roman" w:hAnsi="Times New Roman"/>
          <w:iCs/>
          <w:sz w:val="24"/>
          <w:szCs w:val="24"/>
          <w:lang w:val="en-US" w:eastAsia="ar-SA"/>
        </w:rPr>
      </w:pPr>
      <w:r w:rsidRPr="00E84B4E">
        <w:rPr>
          <w:rFonts w:ascii="Times New Roman" w:eastAsia="Times New Roman" w:hAnsi="Times New Roman"/>
          <w:iCs/>
          <w:sz w:val="24"/>
          <w:szCs w:val="24"/>
          <w:lang w:eastAsia="ar-SA"/>
        </w:rPr>
        <w:t>тел</w:t>
      </w:r>
      <w:r w:rsidRPr="00E84B4E">
        <w:rPr>
          <w:rFonts w:ascii="Times New Roman" w:eastAsia="Times New Roman" w:hAnsi="Times New Roman"/>
          <w:iCs/>
          <w:sz w:val="24"/>
          <w:szCs w:val="24"/>
          <w:lang w:val="en-US" w:eastAsia="ar-SA"/>
        </w:rPr>
        <w:t>./</w:t>
      </w:r>
      <w:r w:rsidRPr="00E84B4E">
        <w:rPr>
          <w:rFonts w:ascii="Times New Roman" w:eastAsia="Times New Roman" w:hAnsi="Times New Roman"/>
          <w:iCs/>
          <w:sz w:val="24"/>
          <w:szCs w:val="24"/>
          <w:lang w:eastAsia="ar-SA"/>
        </w:rPr>
        <w:t>факс</w:t>
      </w:r>
      <w:r w:rsidRPr="00E84B4E">
        <w:rPr>
          <w:rFonts w:ascii="Times New Roman" w:eastAsia="Times New Roman" w:hAnsi="Times New Roman"/>
          <w:iCs/>
          <w:sz w:val="24"/>
          <w:szCs w:val="24"/>
          <w:lang w:val="en-US" w:eastAsia="ar-SA"/>
        </w:rPr>
        <w:t xml:space="preserve"> (812) 757-27-83, E-mail: ma.redriver @mail.ru</w:t>
      </w:r>
    </w:p>
    <w:p w:rsidR="00E84B4E" w:rsidRPr="00E84B4E" w:rsidRDefault="00E84B4E" w:rsidP="00E84B4E">
      <w:pPr>
        <w:suppressAutoHyphens/>
        <w:spacing w:after="0" w:line="240" w:lineRule="auto"/>
        <w:jc w:val="center"/>
        <w:rPr>
          <w:rFonts w:ascii="Times New Roman" w:eastAsia="Times New Roman" w:hAnsi="Times New Roman"/>
          <w:iCs/>
          <w:sz w:val="24"/>
          <w:szCs w:val="24"/>
          <w:lang w:eastAsia="ar-SA"/>
        </w:rPr>
      </w:pPr>
      <w:r w:rsidRPr="00E84B4E">
        <w:rPr>
          <w:rFonts w:ascii="Times New Roman" w:eastAsia="Times New Roman" w:hAnsi="Times New Roman"/>
          <w:iCs/>
          <w:sz w:val="24"/>
          <w:szCs w:val="24"/>
          <w:lang w:eastAsia="ar-SA"/>
        </w:rPr>
        <w:t>ОКПО 48970788, ОГРН</w:t>
      </w:r>
      <w:r w:rsidRPr="00E84B4E">
        <w:rPr>
          <w:rFonts w:ascii="Times New Roman" w:eastAsia="Times New Roman" w:hAnsi="Times New Roman"/>
          <w:sz w:val="24"/>
          <w:szCs w:val="24"/>
          <w:lang w:eastAsia="ar-SA"/>
        </w:rPr>
        <w:t>1037811031070</w:t>
      </w:r>
      <w:r w:rsidRPr="00E84B4E">
        <w:rPr>
          <w:rFonts w:ascii="Times New Roman" w:eastAsia="Times New Roman" w:hAnsi="Times New Roman"/>
          <w:iCs/>
          <w:sz w:val="24"/>
          <w:szCs w:val="24"/>
          <w:lang w:eastAsia="ar-SA"/>
        </w:rPr>
        <w:t>,</w:t>
      </w:r>
    </w:p>
    <w:p w:rsidR="00E84B4E" w:rsidRPr="00E84B4E" w:rsidRDefault="00E84B4E" w:rsidP="00E84B4E">
      <w:pPr>
        <w:suppressAutoHyphens/>
        <w:spacing w:after="0" w:line="240" w:lineRule="auto"/>
        <w:jc w:val="center"/>
        <w:rPr>
          <w:rFonts w:ascii="Times New Roman" w:eastAsia="Times New Roman" w:hAnsi="Times New Roman"/>
          <w:iCs/>
          <w:sz w:val="24"/>
          <w:szCs w:val="24"/>
          <w:lang w:eastAsia="ar-SA"/>
        </w:rPr>
      </w:pPr>
      <w:r w:rsidRPr="00E84B4E">
        <w:rPr>
          <w:rFonts w:ascii="Times New Roman" w:eastAsia="Times New Roman" w:hAnsi="Times New Roman"/>
          <w:iCs/>
          <w:sz w:val="24"/>
          <w:szCs w:val="24"/>
          <w:lang w:eastAsia="ar-SA"/>
        </w:rPr>
        <w:t>ИНН/КПП 7805111725/780501001</w:t>
      </w:r>
    </w:p>
    <w:p w:rsidR="00E84B4E" w:rsidRPr="00E84B4E" w:rsidRDefault="00E84B4E" w:rsidP="00E84B4E">
      <w:pPr>
        <w:suppressAutoHyphens/>
        <w:spacing w:after="0" w:line="240" w:lineRule="auto"/>
        <w:jc w:val="both"/>
        <w:rPr>
          <w:rFonts w:ascii="Times New Roman" w:eastAsia="Times New Roman" w:hAnsi="Times New Roman"/>
          <w:b/>
          <w:sz w:val="24"/>
          <w:szCs w:val="24"/>
          <w:lang w:eastAsia="ar-SA"/>
        </w:rPr>
      </w:pPr>
      <w:r w:rsidRPr="00E84B4E">
        <w:rPr>
          <w:rFonts w:ascii="Times New Roman" w:eastAsia="Times New Roman" w:hAnsi="Times New Roman"/>
          <w:b/>
          <w:sz w:val="24"/>
          <w:szCs w:val="24"/>
          <w:lang w:eastAsia="ar-SA"/>
        </w:rPr>
        <w:tab/>
      </w:r>
      <w:r w:rsidRPr="00E84B4E">
        <w:rPr>
          <w:rFonts w:ascii="Times New Roman" w:eastAsia="Times New Roman" w:hAnsi="Times New Roman"/>
          <w:b/>
          <w:sz w:val="24"/>
          <w:szCs w:val="24"/>
          <w:lang w:eastAsia="ar-SA"/>
        </w:rPr>
        <w:tab/>
      </w:r>
      <w:r w:rsidRPr="00E84B4E">
        <w:rPr>
          <w:rFonts w:ascii="Times New Roman" w:eastAsia="Times New Roman" w:hAnsi="Times New Roman"/>
          <w:b/>
          <w:sz w:val="24"/>
          <w:szCs w:val="24"/>
          <w:lang w:eastAsia="ar-SA"/>
        </w:rPr>
        <w:tab/>
      </w:r>
      <w:r w:rsidRPr="00E84B4E">
        <w:rPr>
          <w:rFonts w:ascii="Times New Roman" w:eastAsia="Times New Roman" w:hAnsi="Times New Roman"/>
          <w:b/>
          <w:sz w:val="24"/>
          <w:szCs w:val="24"/>
          <w:lang w:eastAsia="ar-SA"/>
        </w:rPr>
        <w:tab/>
      </w:r>
      <w:r w:rsidRPr="00E84B4E">
        <w:rPr>
          <w:rFonts w:ascii="Times New Roman" w:eastAsia="Times New Roman" w:hAnsi="Times New Roman"/>
          <w:b/>
          <w:sz w:val="24"/>
          <w:szCs w:val="24"/>
          <w:lang w:eastAsia="ar-SA"/>
        </w:rPr>
        <w:tab/>
      </w:r>
      <w:r w:rsidRPr="00E84B4E">
        <w:rPr>
          <w:rFonts w:ascii="Times New Roman" w:eastAsia="Times New Roman" w:hAnsi="Times New Roman"/>
          <w:b/>
          <w:sz w:val="24"/>
          <w:szCs w:val="24"/>
          <w:lang w:eastAsia="ar-SA"/>
        </w:rPr>
        <w:tab/>
      </w:r>
      <w:r w:rsidRPr="00E84B4E">
        <w:rPr>
          <w:rFonts w:ascii="Times New Roman" w:eastAsia="Times New Roman" w:hAnsi="Times New Roman"/>
          <w:b/>
          <w:sz w:val="24"/>
          <w:szCs w:val="24"/>
          <w:lang w:eastAsia="ar-SA"/>
        </w:rPr>
        <w:tab/>
      </w:r>
      <w:r w:rsidRPr="00E84B4E">
        <w:rPr>
          <w:rFonts w:ascii="Times New Roman" w:eastAsia="Times New Roman" w:hAnsi="Times New Roman"/>
          <w:b/>
          <w:sz w:val="24"/>
          <w:szCs w:val="24"/>
          <w:lang w:eastAsia="ar-SA"/>
        </w:rPr>
        <w:tab/>
      </w:r>
      <w:r w:rsidRPr="00E84B4E">
        <w:rPr>
          <w:rFonts w:ascii="Times New Roman" w:eastAsia="Times New Roman" w:hAnsi="Times New Roman"/>
          <w:b/>
          <w:sz w:val="24"/>
          <w:szCs w:val="24"/>
          <w:lang w:eastAsia="ar-SA"/>
        </w:rPr>
        <w:tab/>
      </w:r>
      <w:r w:rsidRPr="00E84B4E">
        <w:rPr>
          <w:rFonts w:ascii="Times New Roman" w:eastAsia="Times New Roman" w:hAnsi="Times New Roman"/>
          <w:b/>
          <w:sz w:val="24"/>
          <w:szCs w:val="24"/>
          <w:lang w:eastAsia="ar-SA"/>
        </w:rPr>
        <w:tab/>
      </w:r>
      <w:r w:rsidRPr="00E84B4E">
        <w:rPr>
          <w:rFonts w:ascii="Times New Roman" w:eastAsia="Times New Roman" w:hAnsi="Times New Roman"/>
          <w:b/>
          <w:sz w:val="24"/>
          <w:szCs w:val="24"/>
          <w:lang w:eastAsia="ar-SA"/>
        </w:rPr>
        <w:tab/>
      </w:r>
    </w:p>
    <w:p w:rsidR="009616E4" w:rsidRPr="009616E4" w:rsidRDefault="009616E4" w:rsidP="009616E4">
      <w:pPr>
        <w:suppressAutoHyphens/>
        <w:spacing w:after="0" w:line="240" w:lineRule="auto"/>
        <w:jc w:val="center"/>
        <w:rPr>
          <w:rFonts w:ascii="Times New Roman" w:eastAsia="Times New Roman" w:hAnsi="Times New Roman"/>
          <w:b/>
          <w:sz w:val="28"/>
          <w:szCs w:val="28"/>
          <w:lang w:eastAsia="ar-SA"/>
        </w:rPr>
      </w:pPr>
      <w:r w:rsidRPr="009616E4">
        <w:rPr>
          <w:rFonts w:ascii="Times New Roman" w:eastAsia="Times New Roman" w:hAnsi="Times New Roman"/>
          <w:b/>
          <w:sz w:val="28"/>
          <w:szCs w:val="28"/>
          <w:lang w:eastAsia="ar-SA"/>
        </w:rPr>
        <w:t>РЕШЕНИЕ</w:t>
      </w:r>
    </w:p>
    <w:p w:rsidR="009616E4" w:rsidRDefault="009616E4" w:rsidP="00E84B4E">
      <w:pPr>
        <w:suppressAutoHyphens/>
        <w:spacing w:after="0" w:line="240" w:lineRule="auto"/>
        <w:rPr>
          <w:rFonts w:ascii="Times New Roman" w:eastAsia="Times New Roman" w:hAnsi="Times New Roman"/>
          <w:sz w:val="24"/>
          <w:szCs w:val="24"/>
          <w:lang w:eastAsia="ar-SA"/>
        </w:rPr>
      </w:pPr>
    </w:p>
    <w:p w:rsidR="00E84B4E" w:rsidRPr="00E84B4E" w:rsidRDefault="00E84B4E" w:rsidP="009616E4">
      <w:pPr>
        <w:suppressAutoHyphens/>
        <w:spacing w:after="0" w:line="240" w:lineRule="auto"/>
        <w:jc w:val="center"/>
        <w:rPr>
          <w:rFonts w:ascii="Times New Roman" w:eastAsia="Times New Roman" w:hAnsi="Times New Roman"/>
          <w:sz w:val="24"/>
          <w:szCs w:val="24"/>
          <w:lang w:eastAsia="ar-SA"/>
        </w:rPr>
      </w:pPr>
    </w:p>
    <w:p w:rsidR="00E84B4E" w:rsidRPr="00E84B4E" w:rsidRDefault="00E84B4E" w:rsidP="00E84B4E">
      <w:pPr>
        <w:suppressAutoHyphens/>
        <w:spacing w:after="0" w:line="240" w:lineRule="auto"/>
        <w:rPr>
          <w:rFonts w:ascii="Times New Roman" w:eastAsia="Times New Roman" w:hAnsi="Times New Roman"/>
          <w:b/>
          <w:sz w:val="24"/>
          <w:szCs w:val="24"/>
          <w:lang w:eastAsia="ar-SA"/>
        </w:rPr>
      </w:pPr>
      <w:r w:rsidRPr="00E84B4E">
        <w:rPr>
          <w:rFonts w:ascii="Times New Roman" w:eastAsia="Times New Roman" w:hAnsi="Times New Roman"/>
          <w:b/>
          <w:sz w:val="24"/>
          <w:szCs w:val="24"/>
          <w:lang w:eastAsia="ar-SA"/>
        </w:rPr>
        <w:t>«</w:t>
      </w:r>
      <w:r w:rsidR="00CC244E">
        <w:rPr>
          <w:rFonts w:ascii="Times New Roman" w:eastAsia="Times New Roman" w:hAnsi="Times New Roman"/>
          <w:b/>
          <w:sz w:val="24"/>
          <w:szCs w:val="24"/>
          <w:lang w:eastAsia="ar-SA"/>
        </w:rPr>
        <w:t>26</w:t>
      </w:r>
      <w:r w:rsidRPr="00E84B4E">
        <w:rPr>
          <w:rFonts w:ascii="Times New Roman" w:eastAsia="Times New Roman" w:hAnsi="Times New Roman"/>
          <w:b/>
          <w:sz w:val="24"/>
          <w:szCs w:val="24"/>
          <w:lang w:eastAsia="ar-SA"/>
        </w:rPr>
        <w:t xml:space="preserve">» </w:t>
      </w:r>
      <w:r w:rsidR="004B6AC5">
        <w:rPr>
          <w:rFonts w:ascii="Times New Roman" w:eastAsia="Times New Roman" w:hAnsi="Times New Roman"/>
          <w:b/>
          <w:sz w:val="24"/>
          <w:szCs w:val="24"/>
          <w:lang w:eastAsia="ar-SA"/>
        </w:rPr>
        <w:t>декабря</w:t>
      </w:r>
      <w:r w:rsidRPr="00E84B4E">
        <w:rPr>
          <w:rFonts w:ascii="Times New Roman" w:eastAsia="Times New Roman" w:hAnsi="Times New Roman"/>
          <w:b/>
          <w:sz w:val="24"/>
          <w:szCs w:val="24"/>
          <w:lang w:eastAsia="ar-SA"/>
        </w:rPr>
        <w:t xml:space="preserve">  2022 г.                               Санкт-Петербург                                            № </w:t>
      </w:r>
      <w:r w:rsidR="008A0F37">
        <w:rPr>
          <w:rFonts w:ascii="Times New Roman" w:eastAsia="Times New Roman" w:hAnsi="Times New Roman"/>
          <w:b/>
          <w:sz w:val="24"/>
          <w:szCs w:val="24"/>
          <w:lang w:eastAsia="ar-SA"/>
        </w:rPr>
        <w:t>95</w:t>
      </w:r>
    </w:p>
    <w:p w:rsidR="00E84B4E" w:rsidRPr="00E84B4E" w:rsidRDefault="00E84B4E" w:rsidP="00E84B4E">
      <w:pPr>
        <w:suppressAutoHyphens/>
        <w:spacing w:after="0" w:line="240" w:lineRule="auto"/>
        <w:rPr>
          <w:rFonts w:ascii="Times New Roman" w:eastAsia="Times New Roman" w:hAnsi="Times New Roman"/>
          <w:sz w:val="24"/>
          <w:szCs w:val="24"/>
          <w:lang w:eastAsia="ar-SA"/>
        </w:rPr>
      </w:pPr>
      <w:r w:rsidRPr="00E84B4E">
        <w:rPr>
          <w:rFonts w:ascii="Times New Roman" w:eastAsia="Times New Roman" w:hAnsi="Times New Roman"/>
          <w:sz w:val="24"/>
          <w:szCs w:val="24"/>
          <w:lang w:eastAsia="ar-SA"/>
        </w:rPr>
        <w:t xml:space="preserve">        </w:t>
      </w:r>
    </w:p>
    <w:p w:rsidR="00CC244E" w:rsidRPr="00CC244E" w:rsidRDefault="00CC244E" w:rsidP="00CC244E">
      <w:pPr>
        <w:widowControl w:val="0"/>
        <w:suppressAutoHyphens/>
        <w:autoSpaceDN w:val="0"/>
        <w:spacing w:after="0" w:line="240" w:lineRule="auto"/>
        <w:textAlignment w:val="baseline"/>
        <w:rPr>
          <w:rFonts w:ascii="Times New Roman" w:eastAsia="Andale Sans UI" w:hAnsi="Times New Roman" w:cs="Tahoma"/>
          <w:b/>
          <w:kern w:val="3"/>
          <w:sz w:val="20"/>
          <w:szCs w:val="20"/>
          <w:lang w:val="de-DE" w:eastAsia="ja-JP" w:bidi="fa-IR"/>
        </w:rPr>
      </w:pPr>
      <w:r w:rsidRPr="00CC244E">
        <w:rPr>
          <w:rFonts w:ascii="Times New Roman" w:eastAsia="Andale Sans UI" w:hAnsi="Times New Roman" w:cs="Tahoma"/>
          <w:b/>
          <w:kern w:val="3"/>
          <w:sz w:val="20"/>
          <w:szCs w:val="20"/>
          <w:lang w:val="de-DE" w:eastAsia="ja-JP" w:bidi="fa-IR"/>
        </w:rPr>
        <w:t xml:space="preserve">Об </w:t>
      </w:r>
      <w:r w:rsidRPr="00CC244E">
        <w:rPr>
          <w:rFonts w:ascii="Times New Roman" w:eastAsia="Andale Sans UI" w:hAnsi="Times New Roman" w:cs="Tahoma"/>
          <w:b/>
          <w:kern w:val="3"/>
          <w:sz w:val="20"/>
          <w:szCs w:val="20"/>
          <w:lang w:eastAsia="ja-JP" w:bidi="fa-IR"/>
        </w:rPr>
        <w:t xml:space="preserve"> </w:t>
      </w:r>
      <w:r w:rsidRPr="00CC244E">
        <w:rPr>
          <w:rFonts w:ascii="Times New Roman" w:eastAsia="Andale Sans UI" w:hAnsi="Times New Roman" w:cs="Tahoma"/>
          <w:b/>
          <w:kern w:val="3"/>
          <w:sz w:val="20"/>
          <w:szCs w:val="20"/>
          <w:lang w:val="de-DE" w:eastAsia="ja-JP" w:bidi="fa-IR"/>
        </w:rPr>
        <w:t xml:space="preserve">утверждении Положения </w:t>
      </w:r>
    </w:p>
    <w:p w:rsidR="00CC244E" w:rsidRPr="00CC244E" w:rsidRDefault="00CC244E" w:rsidP="00CC244E">
      <w:pPr>
        <w:widowControl w:val="0"/>
        <w:suppressAutoHyphens/>
        <w:autoSpaceDN w:val="0"/>
        <w:spacing w:after="0" w:line="240" w:lineRule="auto"/>
        <w:textAlignment w:val="baseline"/>
        <w:rPr>
          <w:rFonts w:ascii="Times New Roman" w:eastAsia="Andale Sans UI" w:hAnsi="Times New Roman" w:cs="Tahoma"/>
          <w:b/>
          <w:kern w:val="3"/>
          <w:sz w:val="20"/>
          <w:szCs w:val="20"/>
          <w:lang w:eastAsia="ja-JP" w:bidi="fa-IR"/>
        </w:rPr>
      </w:pPr>
      <w:r w:rsidRPr="00CC244E">
        <w:rPr>
          <w:rFonts w:ascii="Times New Roman" w:eastAsia="Andale Sans UI" w:hAnsi="Times New Roman" w:cs="Tahoma"/>
          <w:b/>
          <w:kern w:val="3"/>
          <w:sz w:val="20"/>
          <w:szCs w:val="20"/>
          <w:lang w:val="de-DE" w:eastAsia="ja-JP" w:bidi="fa-IR"/>
        </w:rPr>
        <w:t xml:space="preserve">«О порядке и условиях приватизации </w:t>
      </w:r>
    </w:p>
    <w:p w:rsidR="00CC244E" w:rsidRPr="00CC244E" w:rsidRDefault="00CC244E" w:rsidP="00CC244E">
      <w:pPr>
        <w:widowControl w:val="0"/>
        <w:suppressAutoHyphens/>
        <w:autoSpaceDN w:val="0"/>
        <w:spacing w:after="0" w:line="240" w:lineRule="auto"/>
        <w:textAlignment w:val="baseline"/>
        <w:rPr>
          <w:rFonts w:ascii="Times New Roman" w:eastAsia="Andale Sans UI" w:hAnsi="Times New Roman" w:cs="Tahoma"/>
          <w:b/>
          <w:kern w:val="3"/>
          <w:sz w:val="20"/>
          <w:szCs w:val="20"/>
          <w:lang w:val="de-DE" w:eastAsia="ja-JP" w:bidi="fa-IR"/>
        </w:rPr>
      </w:pPr>
      <w:r w:rsidRPr="00CC244E">
        <w:rPr>
          <w:rFonts w:ascii="Times New Roman" w:eastAsia="Andale Sans UI" w:hAnsi="Times New Roman" w:cs="Tahoma"/>
          <w:b/>
          <w:kern w:val="3"/>
          <w:sz w:val="20"/>
          <w:szCs w:val="20"/>
          <w:lang w:eastAsia="ja-JP" w:bidi="fa-IR"/>
        </w:rPr>
        <w:t>муниципального</w:t>
      </w:r>
      <w:r w:rsidRPr="00CC244E">
        <w:rPr>
          <w:rFonts w:ascii="Times New Roman" w:eastAsia="Andale Sans UI" w:hAnsi="Times New Roman" w:cs="Tahoma"/>
          <w:b/>
          <w:kern w:val="3"/>
          <w:sz w:val="20"/>
          <w:szCs w:val="20"/>
          <w:lang w:val="de-DE" w:eastAsia="ja-JP" w:bidi="fa-IR"/>
        </w:rPr>
        <w:t xml:space="preserve"> имущества </w:t>
      </w:r>
    </w:p>
    <w:p w:rsidR="00CC244E" w:rsidRPr="00CC244E" w:rsidRDefault="00CC244E" w:rsidP="00CC244E">
      <w:pPr>
        <w:widowControl w:val="0"/>
        <w:suppressAutoHyphens/>
        <w:autoSpaceDN w:val="0"/>
        <w:spacing w:after="0" w:line="240" w:lineRule="auto"/>
        <w:textAlignment w:val="baseline"/>
        <w:rPr>
          <w:rFonts w:ascii="Times New Roman" w:eastAsia="Andale Sans UI" w:hAnsi="Times New Roman" w:cs="Tahoma"/>
          <w:b/>
          <w:kern w:val="3"/>
          <w:sz w:val="20"/>
          <w:szCs w:val="20"/>
          <w:lang w:eastAsia="ja-JP" w:bidi="fa-IR"/>
        </w:rPr>
      </w:pPr>
      <w:r w:rsidRPr="00CC244E">
        <w:rPr>
          <w:rFonts w:ascii="Times New Roman" w:eastAsia="Andale Sans UI" w:hAnsi="Times New Roman" w:cs="Tahoma"/>
          <w:b/>
          <w:kern w:val="3"/>
          <w:sz w:val="20"/>
          <w:szCs w:val="20"/>
          <w:lang w:val="de-DE" w:eastAsia="ja-JP" w:bidi="fa-IR"/>
        </w:rPr>
        <w:t>внутригородского муниципального</w:t>
      </w:r>
    </w:p>
    <w:p w:rsidR="00CC244E" w:rsidRDefault="00CC244E" w:rsidP="00CC244E">
      <w:pPr>
        <w:widowControl w:val="0"/>
        <w:suppressAutoHyphens/>
        <w:autoSpaceDN w:val="0"/>
        <w:spacing w:after="0" w:line="240" w:lineRule="auto"/>
        <w:textAlignment w:val="baseline"/>
        <w:rPr>
          <w:rFonts w:ascii="Times New Roman" w:eastAsia="Andale Sans UI" w:hAnsi="Times New Roman" w:cs="Tahoma"/>
          <w:b/>
          <w:kern w:val="3"/>
          <w:sz w:val="20"/>
          <w:szCs w:val="20"/>
          <w:lang w:eastAsia="ja-JP" w:bidi="fa-IR"/>
        </w:rPr>
      </w:pPr>
      <w:r w:rsidRPr="00CC244E">
        <w:rPr>
          <w:rFonts w:ascii="Times New Roman" w:eastAsia="Andale Sans UI" w:hAnsi="Times New Roman" w:cs="Tahoma"/>
          <w:b/>
          <w:kern w:val="3"/>
          <w:sz w:val="20"/>
          <w:szCs w:val="20"/>
          <w:lang w:val="de-DE" w:eastAsia="ja-JP" w:bidi="fa-IR"/>
        </w:rPr>
        <w:t xml:space="preserve">образования </w:t>
      </w:r>
      <w:r>
        <w:rPr>
          <w:rFonts w:ascii="Times New Roman" w:eastAsia="Andale Sans UI" w:hAnsi="Times New Roman" w:cs="Tahoma"/>
          <w:b/>
          <w:kern w:val="3"/>
          <w:sz w:val="20"/>
          <w:szCs w:val="20"/>
          <w:lang w:eastAsia="ja-JP" w:bidi="fa-IR"/>
        </w:rPr>
        <w:t xml:space="preserve">города федерального значения </w:t>
      </w:r>
    </w:p>
    <w:p w:rsidR="00CC244E" w:rsidRPr="00CC244E" w:rsidRDefault="00CC244E" w:rsidP="00CC244E">
      <w:pPr>
        <w:widowControl w:val="0"/>
        <w:suppressAutoHyphens/>
        <w:autoSpaceDN w:val="0"/>
        <w:spacing w:after="0" w:line="240" w:lineRule="auto"/>
        <w:textAlignment w:val="baseline"/>
        <w:rPr>
          <w:rFonts w:ascii="Times New Roman" w:eastAsia="Andale Sans UI" w:hAnsi="Times New Roman" w:cs="Tahoma"/>
          <w:b/>
          <w:kern w:val="3"/>
          <w:sz w:val="20"/>
          <w:szCs w:val="20"/>
          <w:lang w:val="de-DE" w:eastAsia="ja-JP" w:bidi="fa-IR"/>
        </w:rPr>
      </w:pPr>
      <w:r w:rsidRPr="00CC244E">
        <w:rPr>
          <w:rFonts w:ascii="Times New Roman" w:eastAsia="Andale Sans UI" w:hAnsi="Times New Roman" w:cs="Tahoma"/>
          <w:b/>
          <w:kern w:val="3"/>
          <w:sz w:val="20"/>
          <w:szCs w:val="20"/>
          <w:lang w:eastAsia="ja-JP" w:bidi="fa-IR"/>
        </w:rPr>
        <w:t>Санкт-Петербурга</w:t>
      </w:r>
      <w:r>
        <w:rPr>
          <w:rFonts w:ascii="Times New Roman" w:eastAsia="Andale Sans UI" w:hAnsi="Times New Roman" w:cs="Tahoma"/>
          <w:b/>
          <w:kern w:val="3"/>
          <w:sz w:val="20"/>
          <w:szCs w:val="20"/>
          <w:lang w:eastAsia="ja-JP" w:bidi="fa-IR"/>
        </w:rPr>
        <w:t xml:space="preserve"> </w:t>
      </w:r>
      <w:r w:rsidRPr="00CC244E">
        <w:rPr>
          <w:rFonts w:ascii="Times New Roman" w:eastAsia="Andale Sans UI" w:hAnsi="Times New Roman" w:cs="Tahoma"/>
          <w:b/>
          <w:kern w:val="3"/>
          <w:sz w:val="20"/>
          <w:szCs w:val="20"/>
          <w:lang w:eastAsia="ja-JP" w:bidi="fa-IR"/>
        </w:rPr>
        <w:t>муниципальный округ</w:t>
      </w:r>
      <w:r w:rsidRPr="00CC244E">
        <w:rPr>
          <w:rFonts w:ascii="Times New Roman" w:eastAsia="Andale Sans UI" w:hAnsi="Times New Roman" w:cs="Tahoma"/>
          <w:b/>
          <w:kern w:val="3"/>
          <w:sz w:val="20"/>
          <w:szCs w:val="20"/>
          <w:lang w:val="de-DE" w:eastAsia="ja-JP" w:bidi="fa-IR"/>
        </w:rPr>
        <w:t xml:space="preserve"> </w:t>
      </w:r>
      <w:r w:rsidRPr="00CC244E">
        <w:rPr>
          <w:rFonts w:ascii="Times New Roman" w:eastAsia="Andale Sans UI" w:hAnsi="Times New Roman" w:cs="Tahoma"/>
          <w:b/>
          <w:kern w:val="3"/>
          <w:sz w:val="20"/>
          <w:szCs w:val="20"/>
          <w:lang w:eastAsia="ja-JP" w:bidi="fa-IR"/>
        </w:rPr>
        <w:t>Красненькая речка</w:t>
      </w:r>
      <w:r w:rsidRPr="00CC244E">
        <w:rPr>
          <w:rFonts w:ascii="Times New Roman" w:eastAsia="Andale Sans UI" w:hAnsi="Times New Roman" w:cs="Tahoma"/>
          <w:b/>
          <w:kern w:val="3"/>
          <w:sz w:val="20"/>
          <w:szCs w:val="20"/>
          <w:lang w:val="de-DE" w:eastAsia="ja-JP" w:bidi="fa-IR"/>
        </w:rPr>
        <w:t>»</w:t>
      </w:r>
    </w:p>
    <w:p w:rsidR="00E84B4E" w:rsidRPr="00CC244E" w:rsidRDefault="00E84B4E" w:rsidP="00E84B4E">
      <w:pPr>
        <w:widowControl w:val="0"/>
        <w:autoSpaceDE w:val="0"/>
        <w:autoSpaceDN w:val="0"/>
        <w:adjustRightInd w:val="0"/>
        <w:spacing w:after="0" w:line="240" w:lineRule="auto"/>
        <w:outlineLvl w:val="0"/>
        <w:rPr>
          <w:rFonts w:ascii="Times New Roman" w:eastAsia="Times New Roman" w:hAnsi="Times New Roman"/>
          <w:b/>
          <w:sz w:val="20"/>
          <w:szCs w:val="20"/>
          <w:lang w:val="de-DE" w:eastAsia="ar-SA"/>
        </w:rPr>
      </w:pPr>
    </w:p>
    <w:p w:rsidR="00CC244E" w:rsidRPr="00CC244E" w:rsidRDefault="00CC244E" w:rsidP="009616E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ar-SA"/>
        </w:rPr>
        <w:tab/>
        <w:t xml:space="preserve">Руководствуясь </w:t>
      </w:r>
      <w:r w:rsidRPr="00CC244E">
        <w:rPr>
          <w:rFonts w:ascii="Times New Roman" w:eastAsia="Times New Roman" w:hAnsi="Times New Roman"/>
          <w:sz w:val="24"/>
          <w:szCs w:val="24"/>
          <w:lang w:eastAsia="ru-RU"/>
        </w:rPr>
        <w:t>Федеральны</w:t>
      </w:r>
      <w:r>
        <w:rPr>
          <w:rFonts w:ascii="Times New Roman" w:eastAsia="Times New Roman" w:hAnsi="Times New Roman"/>
          <w:sz w:val="24"/>
          <w:szCs w:val="24"/>
          <w:lang w:eastAsia="ru-RU"/>
        </w:rPr>
        <w:t>м</w:t>
      </w:r>
      <w:r w:rsidRPr="00CC244E">
        <w:rPr>
          <w:rFonts w:ascii="Times New Roman" w:eastAsia="Times New Roman" w:hAnsi="Times New Roman"/>
          <w:sz w:val="24"/>
          <w:szCs w:val="24"/>
          <w:lang w:eastAsia="ru-RU"/>
        </w:rPr>
        <w:t xml:space="preserve"> закон</w:t>
      </w:r>
      <w:r>
        <w:rPr>
          <w:rFonts w:ascii="Times New Roman" w:eastAsia="Times New Roman" w:hAnsi="Times New Roman"/>
          <w:sz w:val="24"/>
          <w:szCs w:val="24"/>
          <w:lang w:eastAsia="ru-RU"/>
        </w:rPr>
        <w:t>ом</w:t>
      </w:r>
      <w:r w:rsidRPr="00CC244E">
        <w:rPr>
          <w:rFonts w:ascii="Times New Roman" w:eastAsia="Times New Roman" w:hAnsi="Times New Roman"/>
          <w:sz w:val="24"/>
          <w:szCs w:val="24"/>
          <w:lang w:eastAsia="ru-RU"/>
        </w:rPr>
        <w:t xml:space="preserve"> от 21.12.2001 N 178-ФЗ "О приватизации государственн</w:t>
      </w:r>
      <w:r>
        <w:rPr>
          <w:rFonts w:ascii="Times New Roman" w:eastAsia="Times New Roman" w:hAnsi="Times New Roman"/>
          <w:sz w:val="24"/>
          <w:szCs w:val="24"/>
          <w:lang w:eastAsia="ru-RU"/>
        </w:rPr>
        <w:t xml:space="preserve">ого и муниципального имущества", </w:t>
      </w:r>
      <w:r w:rsidRPr="00CC244E">
        <w:rPr>
          <w:rFonts w:ascii="Times New Roman" w:eastAsia="Times New Roman" w:hAnsi="Times New Roman"/>
          <w:sz w:val="24"/>
          <w:szCs w:val="24"/>
          <w:lang w:eastAsia="ru-RU"/>
        </w:rPr>
        <w:t>Федеральны</w:t>
      </w:r>
      <w:r>
        <w:rPr>
          <w:rFonts w:ascii="Times New Roman" w:eastAsia="Times New Roman" w:hAnsi="Times New Roman"/>
          <w:sz w:val="24"/>
          <w:szCs w:val="24"/>
          <w:lang w:eastAsia="ru-RU"/>
        </w:rPr>
        <w:t>м</w:t>
      </w:r>
      <w:r w:rsidRPr="00CC244E">
        <w:rPr>
          <w:rFonts w:ascii="Times New Roman" w:eastAsia="Times New Roman" w:hAnsi="Times New Roman"/>
          <w:sz w:val="24"/>
          <w:szCs w:val="24"/>
          <w:lang w:eastAsia="ru-RU"/>
        </w:rPr>
        <w:t xml:space="preserve"> закон</w:t>
      </w:r>
      <w:r>
        <w:rPr>
          <w:rFonts w:ascii="Times New Roman" w:eastAsia="Times New Roman" w:hAnsi="Times New Roman"/>
          <w:sz w:val="24"/>
          <w:szCs w:val="24"/>
          <w:lang w:eastAsia="ru-RU"/>
        </w:rPr>
        <w:t>ом</w:t>
      </w:r>
      <w:r w:rsidRPr="00CC244E">
        <w:rPr>
          <w:rFonts w:ascii="Times New Roman" w:eastAsia="Times New Roman" w:hAnsi="Times New Roman"/>
          <w:sz w:val="24"/>
          <w:szCs w:val="24"/>
          <w:lang w:eastAsia="ru-RU"/>
        </w:rPr>
        <w:t xml:space="preserve"> от 06.10.2003 N 131-ФЗ "Об общих принципах организации местного самоупр</w:t>
      </w:r>
      <w:r>
        <w:rPr>
          <w:rFonts w:ascii="Times New Roman" w:eastAsia="Times New Roman" w:hAnsi="Times New Roman"/>
          <w:sz w:val="24"/>
          <w:szCs w:val="24"/>
          <w:lang w:eastAsia="ru-RU"/>
        </w:rPr>
        <w:t xml:space="preserve">авления в Российской Федерации", Уставом </w:t>
      </w:r>
      <w:r w:rsidRPr="00CC244E">
        <w:rPr>
          <w:rFonts w:ascii="Times New Roman" w:eastAsia="Times New Roman" w:hAnsi="Times New Roman"/>
          <w:sz w:val="24"/>
          <w:szCs w:val="24"/>
          <w:lang w:eastAsia="ru-RU"/>
        </w:rPr>
        <w:t>внутригородского муниципального образования города федерального значения Санкт-Петербурга муниципальный округ Красненькая речка</w:t>
      </w:r>
    </w:p>
    <w:p w:rsidR="001F42E3" w:rsidRDefault="001F42E3" w:rsidP="00E84B4E">
      <w:pPr>
        <w:spacing w:after="0" w:line="240" w:lineRule="auto"/>
        <w:ind w:left="20" w:right="20" w:firstLine="709"/>
        <w:jc w:val="both"/>
        <w:rPr>
          <w:rFonts w:ascii="Times New Roman" w:eastAsia="Times New Roman" w:hAnsi="Times New Roman"/>
          <w:b/>
          <w:sz w:val="24"/>
          <w:szCs w:val="24"/>
        </w:rPr>
      </w:pPr>
    </w:p>
    <w:p w:rsidR="00E84B4E" w:rsidRPr="00E84B4E" w:rsidRDefault="00E84B4E" w:rsidP="00E84B4E">
      <w:pPr>
        <w:spacing w:after="0" w:line="240" w:lineRule="auto"/>
        <w:ind w:left="20" w:right="20" w:firstLine="709"/>
        <w:jc w:val="both"/>
        <w:rPr>
          <w:rFonts w:ascii="Times New Roman" w:eastAsia="Times New Roman" w:hAnsi="Times New Roman"/>
          <w:b/>
          <w:sz w:val="24"/>
          <w:szCs w:val="24"/>
        </w:rPr>
      </w:pPr>
      <w:r w:rsidRPr="00E84B4E">
        <w:rPr>
          <w:rFonts w:ascii="Times New Roman" w:eastAsia="Times New Roman" w:hAnsi="Times New Roman"/>
          <w:b/>
          <w:sz w:val="24"/>
          <w:szCs w:val="24"/>
        </w:rPr>
        <w:t>РЕШИЛ:</w:t>
      </w:r>
    </w:p>
    <w:p w:rsidR="00E84B4E" w:rsidRPr="00E84B4E" w:rsidRDefault="00E84B4E" w:rsidP="001F42E3">
      <w:pPr>
        <w:suppressAutoHyphens/>
        <w:spacing w:after="0" w:line="240" w:lineRule="auto"/>
        <w:jc w:val="both"/>
        <w:rPr>
          <w:rFonts w:ascii="Times New Roman" w:eastAsia="Times New Roman" w:hAnsi="Times New Roman"/>
          <w:sz w:val="24"/>
          <w:szCs w:val="24"/>
          <w:lang w:eastAsia="ar-SA"/>
        </w:rPr>
      </w:pPr>
    </w:p>
    <w:p w:rsidR="003304EC" w:rsidRPr="003304EC" w:rsidRDefault="003304EC" w:rsidP="003304EC">
      <w:pPr>
        <w:pStyle w:val="a6"/>
        <w:numPr>
          <w:ilvl w:val="0"/>
          <w:numId w:val="42"/>
        </w:numPr>
        <w:tabs>
          <w:tab w:val="left" w:pos="0"/>
        </w:tabs>
        <w:overflowPunct w:val="0"/>
        <w:autoSpaceDE w:val="0"/>
        <w:autoSpaceDN w:val="0"/>
        <w:spacing w:after="0" w:line="240" w:lineRule="auto"/>
        <w:ind w:left="0" w:firstLine="0"/>
        <w:jc w:val="both"/>
        <w:textAlignment w:val="baseline"/>
        <w:rPr>
          <w:rFonts w:ascii="Times New Roman" w:eastAsia="Times New Roman" w:hAnsi="Times New Roman"/>
          <w:sz w:val="24"/>
          <w:szCs w:val="24"/>
          <w:lang w:eastAsia="ar-SA"/>
        </w:rPr>
      </w:pPr>
      <w:r w:rsidRPr="003304EC">
        <w:rPr>
          <w:rFonts w:ascii="Times New Roman" w:eastAsia="Times New Roman" w:hAnsi="Times New Roman"/>
          <w:sz w:val="24"/>
          <w:szCs w:val="24"/>
          <w:lang w:eastAsia="ar-SA"/>
        </w:rPr>
        <w:t xml:space="preserve">Утвердить Положение «О порядке и условиях приватизации муниципального имущества внутригородского муниципального образования Санкт-Петербурга муниципальный округ Красненькая речка», согласно </w:t>
      </w:r>
      <w:r>
        <w:rPr>
          <w:rFonts w:ascii="Times New Roman" w:eastAsia="Times New Roman" w:hAnsi="Times New Roman"/>
          <w:sz w:val="24"/>
          <w:szCs w:val="24"/>
          <w:lang w:eastAsia="ar-SA"/>
        </w:rPr>
        <w:t>П</w:t>
      </w:r>
      <w:r w:rsidRPr="003304EC">
        <w:rPr>
          <w:rFonts w:ascii="Times New Roman" w:eastAsia="Times New Roman" w:hAnsi="Times New Roman"/>
          <w:sz w:val="24"/>
          <w:szCs w:val="24"/>
          <w:lang w:eastAsia="ar-SA"/>
        </w:rPr>
        <w:t xml:space="preserve">риложению №1 к настоящему </w:t>
      </w:r>
      <w:r w:rsidR="009616E4">
        <w:rPr>
          <w:rFonts w:ascii="Times New Roman" w:eastAsia="Times New Roman" w:hAnsi="Times New Roman"/>
          <w:sz w:val="24"/>
          <w:szCs w:val="24"/>
          <w:lang w:eastAsia="ar-SA"/>
        </w:rPr>
        <w:t>Р</w:t>
      </w:r>
      <w:r w:rsidRPr="003304EC">
        <w:rPr>
          <w:rFonts w:ascii="Times New Roman" w:eastAsia="Times New Roman" w:hAnsi="Times New Roman"/>
          <w:sz w:val="24"/>
          <w:szCs w:val="24"/>
          <w:lang w:eastAsia="ar-SA"/>
        </w:rPr>
        <w:t>ешению.</w:t>
      </w:r>
    </w:p>
    <w:p w:rsidR="001F42E3" w:rsidRPr="001F42E3" w:rsidRDefault="001F42E3" w:rsidP="001F42E3">
      <w:pPr>
        <w:pStyle w:val="a6"/>
        <w:widowControl w:val="0"/>
        <w:numPr>
          <w:ilvl w:val="0"/>
          <w:numId w:val="42"/>
        </w:numPr>
        <w:autoSpaceDE w:val="0"/>
        <w:autoSpaceDN w:val="0"/>
        <w:adjustRightInd w:val="0"/>
        <w:ind w:left="0" w:firstLine="0"/>
        <w:jc w:val="both"/>
        <w:rPr>
          <w:rFonts w:ascii="Times New Roman" w:hAnsi="Times New Roman"/>
          <w:color w:val="000000" w:themeColor="text1"/>
          <w:sz w:val="24"/>
          <w:szCs w:val="24"/>
        </w:rPr>
      </w:pPr>
      <w:r w:rsidRPr="003304EC">
        <w:rPr>
          <w:rFonts w:ascii="Times New Roman" w:eastAsia="Times New Roman" w:hAnsi="Times New Roman"/>
          <w:sz w:val="24"/>
          <w:szCs w:val="24"/>
          <w:lang w:eastAsia="ar-SA"/>
        </w:rPr>
        <w:t>Опубликовать настоящее Решение в официальном печатном издании</w:t>
      </w:r>
      <w:r w:rsidRPr="001F42E3">
        <w:rPr>
          <w:rFonts w:ascii="Times New Roman" w:hAnsi="Times New Roman"/>
          <w:color w:val="000000" w:themeColor="text1"/>
          <w:sz w:val="24"/>
          <w:szCs w:val="24"/>
        </w:rPr>
        <w:t xml:space="preserve"> внутригородского муниципального образования </w:t>
      </w:r>
      <w:r w:rsidR="003304EC">
        <w:rPr>
          <w:rFonts w:ascii="Times New Roman" w:hAnsi="Times New Roman"/>
          <w:color w:val="000000" w:themeColor="text1"/>
          <w:sz w:val="24"/>
          <w:szCs w:val="24"/>
        </w:rPr>
        <w:t xml:space="preserve">города федерального значения </w:t>
      </w:r>
      <w:r w:rsidRPr="001F42E3">
        <w:rPr>
          <w:rFonts w:ascii="Times New Roman" w:hAnsi="Times New Roman"/>
          <w:color w:val="000000" w:themeColor="text1"/>
          <w:sz w:val="24"/>
          <w:szCs w:val="24"/>
        </w:rPr>
        <w:t>Санкт-Петербурга муниципальный округ Красненькая речка, разместить на официальном сайте внутригородского муниципального образования Санкт-Петербурга муниципальный округ Красненькая речка – газете «Красненькая речка».</w:t>
      </w:r>
    </w:p>
    <w:p w:rsidR="001F42E3" w:rsidRPr="001F42E3" w:rsidRDefault="001F42E3" w:rsidP="001F42E3">
      <w:pPr>
        <w:pStyle w:val="a6"/>
        <w:widowControl w:val="0"/>
        <w:numPr>
          <w:ilvl w:val="0"/>
          <w:numId w:val="42"/>
        </w:numPr>
        <w:autoSpaceDE w:val="0"/>
        <w:autoSpaceDN w:val="0"/>
        <w:adjustRightInd w:val="0"/>
        <w:ind w:left="0" w:firstLine="0"/>
        <w:jc w:val="both"/>
        <w:rPr>
          <w:rFonts w:ascii="Times New Roman" w:hAnsi="Times New Roman"/>
          <w:color w:val="000000" w:themeColor="text1"/>
          <w:sz w:val="24"/>
          <w:szCs w:val="24"/>
        </w:rPr>
      </w:pPr>
      <w:proofErr w:type="gramStart"/>
      <w:r w:rsidRPr="001F42E3">
        <w:rPr>
          <w:rFonts w:ascii="Times New Roman" w:hAnsi="Times New Roman"/>
          <w:color w:val="000000" w:themeColor="text1"/>
          <w:sz w:val="24"/>
          <w:szCs w:val="24"/>
        </w:rPr>
        <w:t>Контроль за</w:t>
      </w:r>
      <w:proofErr w:type="gramEnd"/>
      <w:r w:rsidRPr="001F42E3">
        <w:rPr>
          <w:rFonts w:ascii="Times New Roman" w:hAnsi="Times New Roman"/>
          <w:color w:val="000000" w:themeColor="text1"/>
          <w:sz w:val="24"/>
          <w:szCs w:val="24"/>
        </w:rPr>
        <w:t xml:space="preserve"> выполнением настоящего  решения возложить на Главу муниципального образования, исполняющего полномочия Председателя Муниципального Совета - А.О. Абраменко.</w:t>
      </w:r>
    </w:p>
    <w:p w:rsidR="00E84B4E" w:rsidRPr="001F42E3" w:rsidRDefault="001F42E3" w:rsidP="001F42E3">
      <w:pPr>
        <w:pStyle w:val="a6"/>
        <w:numPr>
          <w:ilvl w:val="0"/>
          <w:numId w:val="42"/>
        </w:numPr>
        <w:suppressAutoHyphens/>
        <w:spacing w:after="0" w:line="240" w:lineRule="auto"/>
        <w:ind w:left="0" w:firstLine="0"/>
        <w:jc w:val="both"/>
        <w:rPr>
          <w:rFonts w:ascii="Times New Roman" w:eastAsia="Times New Roman" w:hAnsi="Times New Roman"/>
          <w:sz w:val="24"/>
          <w:szCs w:val="24"/>
          <w:lang w:eastAsia="ar-SA"/>
        </w:rPr>
      </w:pPr>
      <w:proofErr w:type="gramStart"/>
      <w:r w:rsidRPr="001F42E3">
        <w:rPr>
          <w:rFonts w:ascii="Times New Roman" w:hAnsi="Times New Roman"/>
          <w:color w:val="000000" w:themeColor="text1"/>
          <w:sz w:val="24"/>
          <w:szCs w:val="24"/>
        </w:rPr>
        <w:t>Настоящее решение вступает в силу после его официального опубликования (обнародования</w:t>
      </w:r>
      <w:proofErr w:type="gramEnd"/>
    </w:p>
    <w:p w:rsidR="001F42E3" w:rsidRDefault="001F42E3" w:rsidP="001F42E3">
      <w:pPr>
        <w:suppressAutoHyphens/>
        <w:spacing w:after="0" w:line="240" w:lineRule="auto"/>
        <w:rPr>
          <w:rFonts w:ascii="Times New Roman" w:eastAsia="Times New Roman" w:hAnsi="Times New Roman"/>
          <w:sz w:val="24"/>
          <w:szCs w:val="24"/>
          <w:lang w:eastAsia="ar-SA"/>
        </w:rPr>
      </w:pPr>
    </w:p>
    <w:p w:rsidR="001F42E3" w:rsidRDefault="001F42E3" w:rsidP="00E84B4E">
      <w:pPr>
        <w:suppressAutoHyphens/>
        <w:spacing w:after="0" w:line="240" w:lineRule="auto"/>
        <w:rPr>
          <w:rFonts w:ascii="Times New Roman" w:eastAsia="Times New Roman" w:hAnsi="Times New Roman"/>
          <w:sz w:val="24"/>
          <w:szCs w:val="24"/>
          <w:lang w:eastAsia="ar-SA"/>
        </w:rPr>
      </w:pPr>
    </w:p>
    <w:p w:rsidR="00E84B4E" w:rsidRPr="00E84B4E" w:rsidRDefault="00E84B4E" w:rsidP="00E84B4E">
      <w:pPr>
        <w:suppressAutoHyphens/>
        <w:spacing w:after="0" w:line="240" w:lineRule="auto"/>
        <w:rPr>
          <w:rFonts w:ascii="Times New Roman" w:eastAsia="Times New Roman" w:hAnsi="Times New Roman"/>
          <w:sz w:val="24"/>
          <w:szCs w:val="24"/>
          <w:lang w:eastAsia="ar-SA"/>
        </w:rPr>
      </w:pPr>
      <w:r w:rsidRPr="00E84B4E">
        <w:rPr>
          <w:rFonts w:ascii="Times New Roman" w:eastAsia="Times New Roman" w:hAnsi="Times New Roman"/>
          <w:sz w:val="24"/>
          <w:szCs w:val="24"/>
          <w:lang w:eastAsia="ar-SA"/>
        </w:rPr>
        <w:t xml:space="preserve">Глава  муниципального образования, </w:t>
      </w:r>
    </w:p>
    <w:p w:rsidR="00E84B4E" w:rsidRPr="00E84B4E" w:rsidRDefault="00E84B4E" w:rsidP="00E84B4E">
      <w:pPr>
        <w:suppressAutoHyphens/>
        <w:spacing w:after="0" w:line="240" w:lineRule="auto"/>
        <w:rPr>
          <w:rFonts w:ascii="Times New Roman" w:eastAsia="Times New Roman" w:hAnsi="Times New Roman"/>
          <w:sz w:val="24"/>
          <w:szCs w:val="24"/>
          <w:lang w:eastAsia="ar-SA"/>
        </w:rPr>
      </w:pPr>
      <w:proofErr w:type="gramStart"/>
      <w:r w:rsidRPr="00E84B4E">
        <w:rPr>
          <w:rFonts w:ascii="Times New Roman" w:eastAsia="Times New Roman" w:hAnsi="Times New Roman"/>
          <w:sz w:val="24"/>
          <w:szCs w:val="24"/>
          <w:lang w:eastAsia="ar-SA"/>
        </w:rPr>
        <w:t>исполняющий</w:t>
      </w:r>
      <w:proofErr w:type="gramEnd"/>
      <w:r w:rsidRPr="00E84B4E">
        <w:rPr>
          <w:rFonts w:ascii="Times New Roman" w:eastAsia="Times New Roman" w:hAnsi="Times New Roman"/>
          <w:sz w:val="24"/>
          <w:szCs w:val="24"/>
          <w:lang w:eastAsia="ar-SA"/>
        </w:rPr>
        <w:t xml:space="preserve"> полномочия </w:t>
      </w:r>
      <w:r w:rsidRPr="00E84B4E">
        <w:rPr>
          <w:rFonts w:ascii="Times New Roman" w:eastAsia="Times New Roman" w:hAnsi="Times New Roman"/>
          <w:sz w:val="24"/>
          <w:szCs w:val="24"/>
          <w:lang w:eastAsia="ar-SA"/>
        </w:rPr>
        <w:tab/>
      </w:r>
      <w:r w:rsidRPr="00E84B4E">
        <w:rPr>
          <w:rFonts w:ascii="Times New Roman" w:eastAsia="Times New Roman" w:hAnsi="Times New Roman"/>
          <w:sz w:val="24"/>
          <w:szCs w:val="24"/>
          <w:lang w:eastAsia="ar-SA"/>
        </w:rPr>
        <w:tab/>
      </w:r>
      <w:r w:rsidRPr="00E84B4E">
        <w:rPr>
          <w:rFonts w:ascii="Times New Roman" w:eastAsia="Times New Roman" w:hAnsi="Times New Roman"/>
          <w:sz w:val="24"/>
          <w:szCs w:val="24"/>
          <w:lang w:eastAsia="ar-SA"/>
        </w:rPr>
        <w:tab/>
        <w:t xml:space="preserve">      </w:t>
      </w:r>
    </w:p>
    <w:p w:rsidR="009E59A9" w:rsidRDefault="00E84B4E" w:rsidP="003304EC">
      <w:pPr>
        <w:suppressAutoHyphens/>
        <w:spacing w:after="0" w:line="240" w:lineRule="auto"/>
        <w:rPr>
          <w:rFonts w:ascii="Times New Roman" w:eastAsia="Times New Roman" w:hAnsi="Times New Roman"/>
          <w:sz w:val="24"/>
          <w:szCs w:val="24"/>
          <w:lang w:eastAsia="ar-SA"/>
        </w:rPr>
      </w:pPr>
      <w:r w:rsidRPr="00E84B4E">
        <w:rPr>
          <w:rFonts w:ascii="Times New Roman" w:eastAsia="Times New Roman" w:hAnsi="Times New Roman"/>
          <w:sz w:val="24"/>
          <w:szCs w:val="24"/>
          <w:lang w:eastAsia="ar-SA"/>
        </w:rPr>
        <w:t xml:space="preserve">Председателя Муниципального Совета    </w:t>
      </w:r>
      <w:r w:rsidRPr="00E84B4E">
        <w:rPr>
          <w:rFonts w:ascii="Times New Roman" w:eastAsia="Times New Roman" w:hAnsi="Times New Roman"/>
          <w:sz w:val="24"/>
          <w:szCs w:val="24"/>
          <w:lang w:eastAsia="ar-SA"/>
        </w:rPr>
        <w:tab/>
      </w:r>
      <w:r w:rsidRPr="00E84B4E">
        <w:rPr>
          <w:rFonts w:ascii="Times New Roman" w:eastAsia="Times New Roman" w:hAnsi="Times New Roman"/>
          <w:sz w:val="24"/>
          <w:szCs w:val="24"/>
          <w:lang w:eastAsia="ar-SA"/>
        </w:rPr>
        <w:tab/>
      </w:r>
      <w:r w:rsidRPr="00E84B4E">
        <w:rPr>
          <w:rFonts w:ascii="Times New Roman" w:eastAsia="Times New Roman" w:hAnsi="Times New Roman"/>
          <w:sz w:val="24"/>
          <w:szCs w:val="24"/>
          <w:lang w:eastAsia="ar-SA"/>
        </w:rPr>
        <w:tab/>
      </w:r>
      <w:r w:rsidRPr="00E84B4E">
        <w:rPr>
          <w:rFonts w:ascii="Times New Roman" w:eastAsia="Times New Roman" w:hAnsi="Times New Roman"/>
          <w:sz w:val="24"/>
          <w:szCs w:val="24"/>
          <w:lang w:eastAsia="ar-SA"/>
        </w:rPr>
        <w:tab/>
      </w:r>
      <w:r w:rsidRPr="00E84B4E">
        <w:rPr>
          <w:rFonts w:ascii="Times New Roman" w:eastAsia="Times New Roman" w:hAnsi="Times New Roman"/>
          <w:sz w:val="24"/>
          <w:szCs w:val="24"/>
          <w:lang w:eastAsia="ar-SA"/>
        </w:rPr>
        <w:tab/>
        <w:t xml:space="preserve">  А.О. Абраменко</w:t>
      </w:r>
    </w:p>
    <w:p w:rsidR="002D0DF4" w:rsidRDefault="002D0DF4" w:rsidP="002D0DF4">
      <w:pPr>
        <w:widowControl w:val="0"/>
        <w:tabs>
          <w:tab w:val="left" w:pos="5529"/>
        </w:tabs>
        <w:suppressAutoHyphens/>
        <w:autoSpaceDN w:val="0"/>
        <w:spacing w:after="0" w:line="240" w:lineRule="auto"/>
        <w:jc w:val="right"/>
        <w:textAlignment w:val="baseline"/>
        <w:rPr>
          <w:rFonts w:ascii="Times New Roman" w:eastAsia="Andale Sans UI" w:hAnsi="Times New Roman" w:cs="Tahoma"/>
          <w:kern w:val="3"/>
          <w:lang w:eastAsia="ja-JP" w:bidi="fa-IR"/>
        </w:rPr>
      </w:pPr>
      <w:r>
        <w:rPr>
          <w:rFonts w:ascii="Times New Roman" w:eastAsia="Andale Sans UI" w:hAnsi="Times New Roman" w:cs="Tahoma"/>
          <w:kern w:val="3"/>
          <w:lang w:eastAsia="ja-JP" w:bidi="fa-IR"/>
        </w:rPr>
        <w:lastRenderedPageBreak/>
        <w:tab/>
        <w:t>Приложение № 1</w:t>
      </w:r>
    </w:p>
    <w:p w:rsidR="002D0DF4" w:rsidRPr="002D0DF4" w:rsidRDefault="002D0DF4" w:rsidP="002D0DF4">
      <w:pPr>
        <w:widowControl w:val="0"/>
        <w:tabs>
          <w:tab w:val="left" w:pos="5529"/>
        </w:tabs>
        <w:suppressAutoHyphens/>
        <w:autoSpaceDN w:val="0"/>
        <w:spacing w:after="0" w:line="240" w:lineRule="auto"/>
        <w:jc w:val="right"/>
        <w:textAlignment w:val="baseline"/>
        <w:rPr>
          <w:rFonts w:ascii="Times New Roman" w:eastAsia="Andale Sans UI" w:hAnsi="Times New Roman" w:cs="Tahoma"/>
          <w:kern w:val="3"/>
          <w:lang w:eastAsia="ja-JP" w:bidi="fa-IR"/>
        </w:rPr>
      </w:pPr>
      <w:r w:rsidRPr="002D0DF4">
        <w:rPr>
          <w:rFonts w:ascii="Times New Roman" w:eastAsia="Andale Sans UI" w:hAnsi="Times New Roman" w:cs="Tahoma"/>
          <w:kern w:val="3"/>
          <w:lang w:val="de-DE" w:eastAsia="ja-JP" w:bidi="fa-IR"/>
        </w:rPr>
        <w:t xml:space="preserve">к   </w:t>
      </w:r>
      <w:r>
        <w:rPr>
          <w:rFonts w:ascii="Times New Roman" w:eastAsia="Andale Sans UI" w:hAnsi="Times New Roman" w:cs="Tahoma"/>
          <w:kern w:val="3"/>
          <w:lang w:eastAsia="ja-JP" w:bidi="fa-IR"/>
        </w:rPr>
        <w:t>Р</w:t>
      </w:r>
      <w:r w:rsidRPr="002D0DF4">
        <w:rPr>
          <w:rFonts w:ascii="Times New Roman" w:eastAsia="Andale Sans UI" w:hAnsi="Times New Roman" w:cs="Tahoma"/>
          <w:kern w:val="3"/>
          <w:lang w:eastAsia="ja-JP" w:bidi="fa-IR"/>
        </w:rPr>
        <w:t>ешению</w:t>
      </w:r>
      <w:r w:rsidRPr="002D0DF4">
        <w:rPr>
          <w:rFonts w:ascii="Times New Roman" w:eastAsia="Andale Sans UI" w:hAnsi="Times New Roman" w:cs="Tahoma"/>
          <w:kern w:val="3"/>
          <w:lang w:val="de-DE" w:eastAsia="ja-JP" w:bidi="fa-IR"/>
        </w:rPr>
        <w:t xml:space="preserve"> </w:t>
      </w:r>
      <w:r>
        <w:rPr>
          <w:rFonts w:ascii="Times New Roman" w:eastAsia="Andale Sans UI" w:hAnsi="Times New Roman" w:cs="Tahoma"/>
          <w:kern w:val="3"/>
          <w:lang w:eastAsia="ja-JP" w:bidi="fa-IR"/>
        </w:rPr>
        <w:t xml:space="preserve">МС ВМО СПБ МО </w:t>
      </w:r>
    </w:p>
    <w:p w:rsidR="002D0DF4" w:rsidRPr="002D0DF4" w:rsidRDefault="002D0DF4" w:rsidP="002D0DF4">
      <w:pPr>
        <w:widowControl w:val="0"/>
        <w:tabs>
          <w:tab w:val="left" w:pos="5529"/>
        </w:tabs>
        <w:suppressAutoHyphens/>
        <w:autoSpaceDN w:val="0"/>
        <w:spacing w:after="0" w:line="240" w:lineRule="auto"/>
        <w:jc w:val="right"/>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lang w:val="de-DE" w:eastAsia="ja-JP" w:bidi="fa-IR"/>
        </w:rPr>
        <w:tab/>
        <w:t xml:space="preserve">Красненькая речка </w:t>
      </w:r>
      <w:r w:rsidRPr="002D0DF4">
        <w:rPr>
          <w:rFonts w:ascii="Times New Roman" w:eastAsia="Andale Sans UI" w:hAnsi="Times New Roman" w:cs="Tahoma"/>
          <w:kern w:val="3"/>
          <w:u w:val="single"/>
          <w:lang w:val="de-DE" w:eastAsia="ja-JP" w:bidi="fa-IR"/>
        </w:rPr>
        <w:t xml:space="preserve">№ </w:t>
      </w:r>
      <w:r w:rsidRPr="002D0DF4">
        <w:rPr>
          <w:rFonts w:ascii="Times New Roman" w:eastAsia="Andale Sans UI" w:hAnsi="Times New Roman" w:cs="Tahoma"/>
          <w:kern w:val="3"/>
          <w:u w:val="single"/>
          <w:lang w:eastAsia="ja-JP" w:bidi="fa-IR"/>
        </w:rPr>
        <w:t xml:space="preserve">95 </w:t>
      </w:r>
      <w:r w:rsidRPr="002D0DF4">
        <w:rPr>
          <w:rFonts w:ascii="Times New Roman" w:eastAsia="Andale Sans UI" w:hAnsi="Times New Roman" w:cs="Tahoma"/>
          <w:kern w:val="3"/>
          <w:u w:val="single"/>
          <w:lang w:val="de-DE" w:eastAsia="ja-JP" w:bidi="fa-IR"/>
        </w:rPr>
        <w:t xml:space="preserve">от  </w:t>
      </w:r>
      <w:r w:rsidRPr="002D0DF4">
        <w:rPr>
          <w:rFonts w:ascii="Times New Roman" w:eastAsia="Andale Sans UI" w:hAnsi="Times New Roman" w:cs="Tahoma"/>
          <w:kern w:val="3"/>
          <w:u w:val="single"/>
          <w:lang w:eastAsia="ja-JP" w:bidi="fa-IR"/>
        </w:rPr>
        <w:t>26.12.2022</w:t>
      </w:r>
      <w:r w:rsidRPr="002D0DF4">
        <w:rPr>
          <w:rFonts w:ascii="Times New Roman" w:eastAsia="Andale Sans UI" w:hAnsi="Times New Roman" w:cs="Tahoma"/>
          <w:kern w:val="3"/>
          <w:u w:val="single"/>
          <w:lang w:val="de-DE" w:eastAsia="ja-JP" w:bidi="fa-IR"/>
        </w:rPr>
        <w:t xml:space="preserve"> г.</w:t>
      </w:r>
    </w:p>
    <w:p w:rsidR="002D0DF4" w:rsidRPr="002D0DF4" w:rsidRDefault="002D0DF4" w:rsidP="002D0DF4">
      <w:pPr>
        <w:widowControl w:val="0"/>
        <w:suppressAutoHyphens/>
        <w:autoSpaceDN w:val="0"/>
        <w:spacing w:after="0" w:line="240" w:lineRule="auto"/>
        <w:jc w:val="right"/>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b/>
          <w:kern w:val="3"/>
          <w:sz w:val="40"/>
          <w:szCs w:val="40"/>
          <w:lang w:val="de-DE" w:eastAsia="ja-JP" w:bidi="fa-IR"/>
        </w:rPr>
      </w:pPr>
      <w:r w:rsidRPr="002D0DF4">
        <w:rPr>
          <w:rFonts w:ascii="Times New Roman" w:eastAsia="Andale Sans UI" w:hAnsi="Times New Roman" w:cs="Tahoma"/>
          <w:b/>
          <w:kern w:val="3"/>
          <w:sz w:val="40"/>
          <w:szCs w:val="40"/>
          <w:lang w:val="de-DE" w:eastAsia="ja-JP" w:bidi="fa-IR"/>
        </w:rPr>
        <w:t>ПОЛОЖЕНИЕ</w:t>
      </w: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b/>
          <w:kern w:val="3"/>
          <w:sz w:val="40"/>
          <w:szCs w:val="40"/>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8"/>
          <w:szCs w:val="28"/>
          <w:lang w:val="de-DE" w:eastAsia="ja-JP" w:bidi="fa-IR"/>
        </w:rPr>
        <w:t xml:space="preserve">о порядке и условиях приватизации муниципального имущества внутригородского муниципального образования </w:t>
      </w:r>
      <w:r>
        <w:rPr>
          <w:rFonts w:ascii="Times New Roman" w:eastAsia="Andale Sans UI" w:hAnsi="Times New Roman" w:cs="Tahoma"/>
          <w:kern w:val="3"/>
          <w:sz w:val="28"/>
          <w:szCs w:val="28"/>
          <w:lang w:eastAsia="ja-JP" w:bidi="fa-IR"/>
        </w:rPr>
        <w:t xml:space="preserve">города федерального значения </w:t>
      </w:r>
      <w:r w:rsidRPr="002D0DF4">
        <w:rPr>
          <w:rFonts w:ascii="Times New Roman" w:eastAsia="Andale Sans UI" w:hAnsi="Times New Roman" w:cs="Tahoma"/>
          <w:kern w:val="3"/>
          <w:sz w:val="28"/>
          <w:szCs w:val="28"/>
          <w:lang w:val="de-DE" w:eastAsia="ja-JP" w:bidi="fa-IR"/>
        </w:rPr>
        <w:t xml:space="preserve">Санкт-Петербурга муниципальный округ Красненькая речка </w:t>
      </w: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36"/>
          <w:szCs w:val="36"/>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eastAsia="ja-JP" w:bidi="fa-IR"/>
        </w:rPr>
      </w:pPr>
    </w:p>
    <w:p w:rsidR="002D0DF4" w:rsidRPr="002D0DF4" w:rsidRDefault="002D0DF4" w:rsidP="002D0DF4">
      <w:pPr>
        <w:pageBreakBefore/>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b/>
          <w:kern w:val="3"/>
          <w:sz w:val="24"/>
          <w:szCs w:val="24"/>
          <w:lang w:val="de-DE" w:eastAsia="ja-JP" w:bidi="fa-IR"/>
        </w:rPr>
        <w:lastRenderedPageBreak/>
        <w:t>1. Общие</w:t>
      </w:r>
      <w:r w:rsidRPr="00274D59">
        <w:rPr>
          <w:rFonts w:ascii="Times New Roman" w:eastAsia="Andale Sans UI" w:hAnsi="Times New Roman" w:cs="Tahoma"/>
          <w:b/>
          <w:kern w:val="3"/>
          <w:sz w:val="24"/>
          <w:szCs w:val="24"/>
          <w:lang w:eastAsia="ja-JP" w:bidi="fa-IR"/>
        </w:rPr>
        <w:t xml:space="preserve"> положения</w:t>
      </w:r>
      <w:r w:rsidRPr="002D0DF4">
        <w:rPr>
          <w:rFonts w:ascii="Times New Roman" w:eastAsia="Andale Sans UI" w:hAnsi="Times New Roman" w:cs="Tahoma"/>
          <w:b/>
          <w:kern w:val="3"/>
          <w:sz w:val="24"/>
          <w:szCs w:val="24"/>
          <w:lang w:val="de-DE" w:eastAsia="ja-JP" w:bidi="fa-IR"/>
        </w:rPr>
        <w:t xml:space="preserve">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1.1.</w:t>
      </w:r>
      <w:r w:rsidRPr="00274D59">
        <w:rPr>
          <w:rFonts w:ascii="Times New Roman" w:eastAsia="Andale Sans UI" w:hAnsi="Times New Roman" w:cs="Tahoma"/>
          <w:kern w:val="3"/>
          <w:sz w:val="24"/>
          <w:szCs w:val="24"/>
          <w:lang w:eastAsia="ja-JP" w:bidi="fa-IR"/>
        </w:rPr>
        <w:t xml:space="preserve"> Настоящее</w:t>
      </w:r>
      <w:r w:rsidRPr="002D0DF4">
        <w:rPr>
          <w:rFonts w:ascii="Times New Roman" w:eastAsia="Andale Sans UI" w:hAnsi="Times New Roman" w:cs="Tahoma"/>
          <w:kern w:val="3"/>
          <w:sz w:val="24"/>
          <w:szCs w:val="24"/>
          <w:lang w:val="de-DE" w:eastAsia="ja-JP" w:bidi="fa-IR"/>
        </w:rPr>
        <w:t xml:space="preserve"> Положение</w:t>
      </w:r>
      <w:bookmarkStart w:id="0" w:name="_GoBack"/>
      <w:bookmarkEnd w:id="0"/>
      <w:r w:rsidRPr="002D0DF4">
        <w:rPr>
          <w:rFonts w:ascii="Times New Roman" w:eastAsia="Andale Sans UI" w:hAnsi="Times New Roman" w:cs="Tahoma"/>
          <w:kern w:val="3"/>
          <w:sz w:val="24"/>
          <w:szCs w:val="24"/>
          <w:lang w:val="de-DE" w:eastAsia="ja-JP" w:bidi="fa-IR"/>
        </w:rPr>
        <w:t xml:space="preserve"> устанавлива</w:t>
      </w:r>
      <w:r w:rsidRPr="002D0DF4">
        <w:rPr>
          <w:rFonts w:ascii="Times New Roman" w:eastAsia="Andale Sans UI" w:hAnsi="Times New Roman" w:cs="Tahoma"/>
          <w:kern w:val="3"/>
          <w:sz w:val="24"/>
          <w:szCs w:val="24"/>
          <w:lang w:eastAsia="ja-JP" w:bidi="fa-IR"/>
        </w:rPr>
        <w:t>ет</w:t>
      </w:r>
      <w:r w:rsidRPr="002D0DF4">
        <w:rPr>
          <w:rFonts w:ascii="Times New Roman" w:eastAsia="Andale Sans UI" w:hAnsi="Times New Roman" w:cs="Tahoma"/>
          <w:kern w:val="3"/>
          <w:sz w:val="24"/>
          <w:szCs w:val="24"/>
          <w:lang w:val="de-DE" w:eastAsia="ja-JP" w:bidi="fa-IR"/>
        </w:rPr>
        <w:t xml:space="preserve"> порядок и условия приватизации имущества, находящегося в муниципальной собственности внутригородского муниципального образования </w:t>
      </w:r>
      <w:r>
        <w:rPr>
          <w:rFonts w:ascii="Times New Roman" w:eastAsia="Andale Sans UI" w:hAnsi="Times New Roman" w:cs="Tahoma"/>
          <w:kern w:val="3"/>
          <w:sz w:val="24"/>
          <w:szCs w:val="24"/>
          <w:lang w:eastAsia="ja-JP" w:bidi="fa-IR"/>
        </w:rPr>
        <w:t xml:space="preserve">города федерального значения </w:t>
      </w:r>
      <w:r w:rsidRPr="002D0DF4">
        <w:rPr>
          <w:rFonts w:ascii="Times New Roman" w:eastAsia="Andale Sans UI" w:hAnsi="Times New Roman" w:cs="Tahoma"/>
          <w:kern w:val="3"/>
          <w:sz w:val="24"/>
          <w:szCs w:val="24"/>
          <w:lang w:val="de-DE" w:eastAsia="ja-JP" w:bidi="fa-IR"/>
        </w:rPr>
        <w:t xml:space="preserve">Санкт-Петербурга муниципальный округ Красненькая речка (далее – МО Красненькая речка), в том числе: устанавливает порядок планирования приватизации муниципального имущества, а также порядок принятия решения об условиях приватизации муниципального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1.2. Настоящее Положение разработано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1.3. Полномочия Муниципального совета </w:t>
      </w:r>
      <w:r>
        <w:rPr>
          <w:rFonts w:ascii="Times New Roman" w:eastAsia="Andale Sans UI" w:hAnsi="Times New Roman" w:cs="Tahoma"/>
          <w:kern w:val="3"/>
          <w:sz w:val="24"/>
          <w:szCs w:val="24"/>
          <w:lang w:eastAsia="ja-JP" w:bidi="fa-IR"/>
        </w:rPr>
        <w:t xml:space="preserve">внутригородского </w:t>
      </w:r>
      <w:r w:rsidRPr="002D0DF4">
        <w:rPr>
          <w:rFonts w:ascii="Times New Roman" w:eastAsia="Andale Sans UI" w:hAnsi="Times New Roman" w:cs="Tahoma"/>
          <w:kern w:val="3"/>
          <w:sz w:val="24"/>
          <w:szCs w:val="24"/>
          <w:lang w:val="de-DE" w:eastAsia="ja-JP" w:bidi="fa-IR"/>
        </w:rPr>
        <w:t xml:space="preserve">муниципального образования </w:t>
      </w:r>
      <w:r>
        <w:rPr>
          <w:rFonts w:ascii="Times New Roman" w:eastAsia="Andale Sans UI" w:hAnsi="Times New Roman" w:cs="Tahoma"/>
          <w:kern w:val="3"/>
          <w:sz w:val="24"/>
          <w:szCs w:val="24"/>
          <w:lang w:eastAsia="ja-JP" w:bidi="fa-IR"/>
        </w:rPr>
        <w:t xml:space="preserve">города федерального значения Санкт-Петербурга </w:t>
      </w:r>
      <w:r w:rsidRPr="002D0DF4">
        <w:rPr>
          <w:rFonts w:ascii="Times New Roman" w:eastAsia="Andale Sans UI" w:hAnsi="Times New Roman" w:cs="Tahoma"/>
          <w:kern w:val="3"/>
          <w:sz w:val="24"/>
          <w:szCs w:val="24"/>
          <w:lang w:val="de-DE" w:eastAsia="ja-JP" w:bidi="fa-IR"/>
        </w:rPr>
        <w:t>муниципальн</w:t>
      </w:r>
      <w:r>
        <w:rPr>
          <w:rFonts w:ascii="Times New Roman" w:eastAsia="Andale Sans UI" w:hAnsi="Times New Roman" w:cs="Tahoma"/>
          <w:kern w:val="3"/>
          <w:sz w:val="24"/>
          <w:szCs w:val="24"/>
          <w:lang w:eastAsia="ja-JP" w:bidi="fa-IR"/>
        </w:rPr>
        <w:t>ый</w:t>
      </w:r>
      <w:r w:rsidRPr="002D0DF4">
        <w:rPr>
          <w:rFonts w:ascii="Times New Roman" w:eastAsia="Andale Sans UI" w:hAnsi="Times New Roman" w:cs="Tahoma"/>
          <w:kern w:val="3"/>
          <w:sz w:val="24"/>
          <w:szCs w:val="24"/>
          <w:lang w:val="de-DE" w:eastAsia="ja-JP" w:bidi="fa-IR"/>
        </w:rPr>
        <w:t xml:space="preserve"> округ</w:t>
      </w:r>
      <w:r>
        <w:rPr>
          <w:rFonts w:ascii="Times New Roman" w:eastAsia="Andale Sans UI" w:hAnsi="Times New Roman" w:cs="Tahoma"/>
          <w:kern w:val="3"/>
          <w:sz w:val="24"/>
          <w:szCs w:val="24"/>
          <w:lang w:eastAsia="ja-JP" w:bidi="fa-IR"/>
        </w:rPr>
        <w:t xml:space="preserve"> </w:t>
      </w:r>
      <w:r w:rsidRPr="002D0DF4">
        <w:rPr>
          <w:rFonts w:ascii="Times New Roman" w:eastAsia="Andale Sans UI" w:hAnsi="Times New Roman" w:cs="Tahoma"/>
          <w:kern w:val="3"/>
          <w:sz w:val="24"/>
          <w:szCs w:val="24"/>
          <w:lang w:val="de-DE" w:eastAsia="ja-JP" w:bidi="fa-IR"/>
        </w:rPr>
        <w:t>Красненькая речка (</w:t>
      </w:r>
      <w:r w:rsidRPr="002D0DF4">
        <w:rPr>
          <w:rFonts w:ascii="Times New Roman" w:eastAsia="Andale Sans UI" w:hAnsi="Times New Roman" w:cs="Tahoma"/>
          <w:kern w:val="3"/>
          <w:sz w:val="24"/>
          <w:szCs w:val="24"/>
          <w:lang w:eastAsia="ja-JP" w:bidi="fa-IR"/>
        </w:rPr>
        <w:t>далее</w:t>
      </w:r>
      <w:r w:rsidRPr="002D0DF4">
        <w:rPr>
          <w:rFonts w:ascii="Times New Roman" w:eastAsia="Andale Sans UI" w:hAnsi="Times New Roman" w:cs="Tahoma"/>
          <w:kern w:val="3"/>
          <w:sz w:val="24"/>
          <w:szCs w:val="24"/>
          <w:lang w:val="de-DE" w:eastAsia="ja-JP" w:bidi="fa-IR"/>
        </w:rPr>
        <w:t xml:space="preserve"> – Муниципальный совет) в сфере приватизации муниципального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1) принимает решения о внесении изменений и дополнений в настоящее Положение;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2) утверждает прогнозный план приватизации муниципального имущества, и изменения и дополнения в прогнозный план приватизации муниципального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3) осуществляет иные полномочия, установленные настоящим Положением.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1.4. Уполномоченным органом по приватизации муниципального имущества МО Красненькая речка является Местная администрация </w:t>
      </w:r>
      <w:r>
        <w:rPr>
          <w:rFonts w:ascii="Times New Roman" w:eastAsia="Andale Sans UI" w:hAnsi="Times New Roman" w:cs="Tahoma"/>
          <w:kern w:val="3"/>
          <w:sz w:val="24"/>
          <w:szCs w:val="24"/>
          <w:lang w:eastAsia="ja-JP" w:bidi="fa-IR"/>
        </w:rPr>
        <w:t xml:space="preserve">внутригородского </w:t>
      </w:r>
      <w:r w:rsidRPr="002D0DF4">
        <w:rPr>
          <w:rFonts w:ascii="Times New Roman" w:eastAsia="Andale Sans UI" w:hAnsi="Times New Roman" w:cs="Tahoma"/>
          <w:kern w:val="3"/>
          <w:sz w:val="24"/>
          <w:szCs w:val="24"/>
          <w:lang w:val="de-DE" w:eastAsia="ja-JP" w:bidi="fa-IR"/>
        </w:rPr>
        <w:t xml:space="preserve">муниципального образования </w:t>
      </w:r>
      <w:r>
        <w:rPr>
          <w:rFonts w:ascii="Times New Roman" w:eastAsia="Andale Sans UI" w:hAnsi="Times New Roman" w:cs="Tahoma"/>
          <w:kern w:val="3"/>
          <w:sz w:val="24"/>
          <w:szCs w:val="24"/>
          <w:lang w:eastAsia="ja-JP" w:bidi="fa-IR"/>
        </w:rPr>
        <w:t xml:space="preserve">города федерального значения Санкт-Петербурга </w:t>
      </w:r>
      <w:r w:rsidRPr="002D0DF4">
        <w:rPr>
          <w:rFonts w:ascii="Times New Roman" w:eastAsia="Andale Sans UI" w:hAnsi="Times New Roman" w:cs="Tahoma"/>
          <w:kern w:val="3"/>
          <w:sz w:val="24"/>
          <w:szCs w:val="24"/>
          <w:lang w:val="de-DE" w:eastAsia="ja-JP" w:bidi="fa-IR"/>
        </w:rPr>
        <w:t>муниципальн</w:t>
      </w:r>
      <w:r>
        <w:rPr>
          <w:rFonts w:ascii="Times New Roman" w:eastAsia="Andale Sans UI" w:hAnsi="Times New Roman" w:cs="Tahoma"/>
          <w:kern w:val="3"/>
          <w:sz w:val="24"/>
          <w:szCs w:val="24"/>
          <w:lang w:eastAsia="ja-JP" w:bidi="fa-IR"/>
        </w:rPr>
        <w:t>ый</w:t>
      </w:r>
      <w:r w:rsidRPr="002D0DF4">
        <w:rPr>
          <w:rFonts w:ascii="Times New Roman" w:eastAsia="Andale Sans UI" w:hAnsi="Times New Roman" w:cs="Tahoma"/>
          <w:kern w:val="3"/>
          <w:sz w:val="24"/>
          <w:szCs w:val="24"/>
          <w:lang w:val="de-DE" w:eastAsia="ja-JP" w:bidi="fa-IR"/>
        </w:rPr>
        <w:t xml:space="preserve"> округ Красненькая речка (далее – Местная администрация), осуществляющая полномочия продавца в сфере приватизации муниципального имущества, установленные действующим законодательством о приватизации государственного и муниципального имущества и настоящим Положением, а также такие полномочия, как: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1) установление порядка разработки и утверждения условий конкурса, порядка контроля за их исполнением и порядка подтверждения победителем конкурса исполнения таких условий;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2) определение кандидатур лиц, назначаемых на должности в органах управления и контроля акционерных обществ, созданных в процессе приватизации;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3) заключение договоров купли-продажи, залога, задатка, подписание передаточного акта (акта приема-передачи);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4) обеспечение проведения оценки подлежащего продаже муниципального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5) определение порядка подведения итогов продажи муниципального имущества и порядка заключения с покупателем договора купли-продажи муниципального имущества без объявления цены;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6) осуществление иных полномочий в соответствии с действующим законодательством и настоящим Положением.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1.5. Местная администрация вправе поручать организацию продажи муниципального имущества и (или) осуществлять функции продавца от имени МО Красненькая речка иным юридическим лицам на основании заключенных с ними договоров по результатам конкурсных процедур.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Данное решение оформляется соответствующим постановлением Местной администрации. При этом в постановлении определяются подлежащее приватизации муниципальное имущество, действия данных юридических лиц, размер и порядок выплаты им вознаграждения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1.6. В целях организации процесса приватизации муниципального имущества МО Красненькая речка постановлением Местной администрации создается постоянно действующая комиссия по приватизации муниципального имущества (далее – комиссия) в количестве 5 человек, назначается председатель, заместитель и секретарь комиссии. Комиссия состоит из муниципальных служащих Местной администрации, депутатов Муниципального совета, а также представителей созданных органами местного самоуправления муниципальных предприятий и учреждений.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К компетенции комиссии относятся: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1) рассмотрение поступивших в Местную администрацию предложений о </w:t>
      </w:r>
      <w:r w:rsidRPr="002D0DF4">
        <w:rPr>
          <w:rFonts w:ascii="Times New Roman" w:eastAsia="Andale Sans UI" w:hAnsi="Times New Roman" w:cs="Tahoma"/>
          <w:kern w:val="3"/>
          <w:sz w:val="24"/>
          <w:szCs w:val="24"/>
          <w:lang w:val="de-DE" w:eastAsia="ja-JP" w:bidi="fa-IR"/>
        </w:rPr>
        <w:lastRenderedPageBreak/>
        <w:t xml:space="preserve">приватизации муниципального имущества в очередном финансовом году (далее – предложения о приватизации) и направление предложений о включении муниципального имущества в проект прогнозного плана, о способе приватизации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2) рассмотрение и согласование проекта постановления Местной администрации об условиях приватизации муниципального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3) продажа муниципального имущества на аукционе в порядке, установленном действующим законодательством, и на конкурсе (порядок разработки и условий конкурса, порядок контроля за их исполнением, а также порядок подтверждения условий конкурса, устанавливаются постановлением Местной администрации в соответствии с действующим законодательством);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4) осуществление иных, предусмотренных действующим законодательством РФ, законодательством Санкт-Петербурга, муниципальными правовыми актами, полномочий.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Комиссия проводит заседания по мере наступления обстоятельств, требующих принятия соответствующих решений комиссии в соответствии с ее компетенцией. Комиссия в пределах своей компетенции принимает решения простым большинством голосов от числа присутствующих на заседании членов комиссии.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Заседание комиссии правомочно, если на нем присутствует не менее двух третей от установленного настоящим Положением числа членов комиссии.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1.7. Доходы от приватизации муниципального имущества поступают в бюджет МО Красненькая речка.</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b/>
          <w:kern w:val="3"/>
          <w:sz w:val="24"/>
          <w:szCs w:val="24"/>
          <w:lang w:val="de-DE" w:eastAsia="ja-JP" w:bidi="fa-IR"/>
        </w:rPr>
        <w:t xml:space="preserve">2. Порядок планирования приватизации муниципального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2.1. Планирование приватизации муниципального имущества осуществляется путем составления прогнозного плана на очередной финансовый год одновременно с проектом бюджета МО Красненькая речка на очередной финансовый год в составе прилагаемых к нему документов и материалов.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2.2. Прогнозный план ежегодно утверждается решением Муниципального совета.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2.3. Прогнозный план может быть изменен и дополнен в течение года решением Муниципального совета.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2.4. Прогнозный план содержит перечень муниципального имущества, которое планируется приватизировать в соответствующем году. В прогнозном плане указываются характеристика муниципального имущества, которое планируется приватизировать, и предполагаемые сроки приватизации.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2.5. Предложения о приватизации вправе направлять: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 Муниципальный совет;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 Глава Муниципального образования;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 структурные подразделения Местной администрации;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 иные юридические лица и жители МО Красненькая речка.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Предложения о приватизации направляются указанными лицами в Местную администрацию. Предложение о приватизации подлежит регистрации в день его подачи в Местную администрацию.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2.6. В течение трех рабочих дней после регистрации предложения о приватизации Местная администрация направляет его в комиссию.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2.7. Комиссия по результатам рассмотрения предложения о приватизации муниципального имущества, поступившего в Местную администрацию, направляет в Местную администрацию одно из следующих решений: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 решение о включении указанного в предложении муниципального имущества в проект прогнозного плана, с указанием способа приватизации этого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 решение об отнесении указанного в предложении муниципального имущества к имуществу, не подлежащему приватизации.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2.8. В соответствии с решениями комиссии, Местная администрация разрабатывает прогнозный план на очередной финансовый год не позднее </w:t>
      </w:r>
      <w:r w:rsidRPr="002D0DF4">
        <w:rPr>
          <w:rFonts w:ascii="Times New Roman" w:eastAsia="Andale Sans UI" w:hAnsi="Times New Roman" w:cs="Tahoma"/>
          <w:kern w:val="3"/>
          <w:sz w:val="24"/>
          <w:szCs w:val="24"/>
          <w:lang w:eastAsia="ja-JP" w:bidi="fa-IR"/>
        </w:rPr>
        <w:t>10 октября</w:t>
      </w:r>
      <w:r w:rsidRPr="002D0DF4">
        <w:rPr>
          <w:rFonts w:ascii="Times New Roman" w:eastAsia="Andale Sans UI" w:hAnsi="Times New Roman" w:cs="Tahoma"/>
          <w:kern w:val="3"/>
          <w:sz w:val="24"/>
          <w:szCs w:val="24"/>
          <w:lang w:val="de-DE" w:eastAsia="ja-JP" w:bidi="fa-IR"/>
        </w:rPr>
        <w:t xml:space="preserve"> текущего года.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2.9. Глава Местной администрации направляет прогнозный план на очередной финансовый год на утверждение в Муниципальный совет одновременно с проектом бюджета МО Красненькая речка в сроки, установленные Положением о бюджетном процессе в </w:t>
      </w:r>
      <w:r w:rsidRPr="002D0DF4">
        <w:rPr>
          <w:rFonts w:ascii="Times New Roman" w:eastAsia="Andale Sans UI" w:hAnsi="Times New Roman" w:cs="Tahoma"/>
          <w:kern w:val="3"/>
          <w:sz w:val="24"/>
          <w:szCs w:val="24"/>
          <w:lang w:val="de-DE" w:eastAsia="ja-JP" w:bidi="fa-IR"/>
        </w:rPr>
        <w:lastRenderedPageBreak/>
        <w:t xml:space="preserve">муниципальном образовании муниципальный округ Красненькая речка.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2.10. Глава Местной администрации ежегодно, не позднее 1 апреля, одновременно с годовым отчетом об исполнении бюджета МО Красненькая речка представляет в Муниципальный совет отчет о выполнении прогнозного плана за прошедший год.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Отчет о выполнении прогнозного плана за прошедший год содержит перечень приватизированного в прошедшем году муниципального имущества с указанием способа, срока и цены сделки приватизации.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2.11. Отчет о выполнении прогнозного плана за прошедший год утверждается Муниципальным советом.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b/>
          <w:kern w:val="3"/>
          <w:sz w:val="24"/>
          <w:szCs w:val="24"/>
          <w:lang w:val="de-DE" w:eastAsia="ja-JP" w:bidi="fa-IR"/>
        </w:rPr>
        <w:t>3. Порядок принятия решений об условиях приватизации муниципального имущества</w:t>
      </w:r>
      <w:r w:rsidRPr="002D0DF4">
        <w:rPr>
          <w:rFonts w:ascii="Times New Roman" w:eastAsia="Andale Sans UI" w:hAnsi="Times New Roman" w:cs="Tahoma"/>
          <w:kern w:val="3"/>
          <w:sz w:val="24"/>
          <w:szCs w:val="24"/>
          <w:lang w:val="de-DE" w:eastAsia="ja-JP" w:bidi="fa-IR"/>
        </w:rPr>
        <w:t xml:space="preserve">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3.1. Решение об условиях приватизации муниципального имущества принимается в соответствии с прогнозным планом и утверждается постановлением Местной администрации.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3.2. В постановлении Местной администрации об условиях приватизации муниципального имущества должны содержаться следующие сведения: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 наименование имущества и иные позволяющие его индивидуализировать данные (характеристика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 способ приватизации муниципального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 начальная цена муниципального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 срок рассрочки платежа в случае ее предоставления;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 иные необходимые для приватизации имущества сведения.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3.3. Местная администрация обеспечивает размещение постановления Местной администрации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определенный Правительством Российской Федерации (www.torgi.gov.ru), и на официальном сайте МО Красненькая речка.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4"/>
          <w:szCs w:val="24"/>
          <w:lang w:val="de-DE" w:eastAsia="ja-JP" w:bidi="fa-IR"/>
        </w:rPr>
      </w:pPr>
      <w:r w:rsidRPr="002D0DF4">
        <w:rPr>
          <w:rFonts w:ascii="Times New Roman" w:eastAsia="Andale Sans UI" w:hAnsi="Times New Roman" w:cs="Tahoma"/>
          <w:b/>
          <w:kern w:val="3"/>
          <w:sz w:val="24"/>
          <w:szCs w:val="24"/>
          <w:lang w:val="de-DE" w:eastAsia="ja-JP" w:bidi="fa-IR"/>
        </w:rPr>
        <w:t>4. Информационное обеспечение приватизации муниципального имущества</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4.1. Информационное обеспечение приватизации муниципального имущества МО Красненькая речка осуществляется в соответствии с требованиями ст. 15 Федеральным законом от 21.12.2001 № 178-ФЗ «О приватизации государственного и муниципального имущества».</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4"/>
          <w:szCs w:val="24"/>
          <w:lang w:val="de-DE" w:eastAsia="ja-JP" w:bidi="fa-IR"/>
        </w:rPr>
      </w:pP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 </w:t>
      </w:r>
      <w:r w:rsidRPr="002D0DF4">
        <w:rPr>
          <w:rFonts w:ascii="Times New Roman" w:eastAsia="Andale Sans UI" w:hAnsi="Times New Roman" w:cs="Tahoma"/>
          <w:b/>
          <w:kern w:val="3"/>
          <w:sz w:val="24"/>
          <w:szCs w:val="24"/>
          <w:lang w:val="de-DE" w:eastAsia="ja-JP" w:bidi="fa-IR"/>
        </w:rPr>
        <w:t xml:space="preserve">5. Порядок оплаты муниципального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5.1.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5.2. Оплата муниципального имущества производится покупателем путем безналичного перечисления денежных средств в бюджет МО Красненькая речка в соответствии с условиями и сроками, установленными в информационном сообщении о продаже муниципального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5.3. Решение о предоставлении рассрочки принимается Местной администрацией и утверждается постановлением Местной администрации.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5.4. В постановлении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должен содержаться в информационном сообщении о приватизации муниципального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5.5.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определенный Правительством Российской Федерации (www.torgi.gov.ru) объявления о продаже. Начисленные проценты распределяются в порядке, установленном Бюджетным </w:t>
      </w:r>
      <w:r w:rsidRPr="002D0DF4">
        <w:rPr>
          <w:rFonts w:ascii="Times New Roman" w:eastAsia="Andale Sans UI" w:hAnsi="Times New Roman" w:cs="Tahoma"/>
          <w:kern w:val="3"/>
          <w:sz w:val="24"/>
          <w:szCs w:val="24"/>
          <w:lang w:val="de-DE" w:eastAsia="ja-JP" w:bidi="fa-IR"/>
        </w:rPr>
        <w:lastRenderedPageBreak/>
        <w:t xml:space="preserve">кодексом Российской Федерации.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5.6. Право собственности на муниципальное имущество, приобретенное в рассрочку, переходит в порядке, установленном законодательством Российской Федерации. 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30 дней с даты заключения договора.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5.7. С момента передачи покупателю приобретенного в рассрочку имущества и до момента его полной оплаты указанное имущество в силу Федерального закона от 21.12.2001 № 178-ФЗ «О приватизации государственного и муниципального имущества» признается находящимся в залоге для обеспечения исполнения покупателем его обязанности по оплате приобретенного муниципального имущества.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В случае нарушения покупателем сроков и порядка внесения платежей обращается взыскание на заложенное имущество в судебном порядке.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С покупателя могут быть взысканы также убытки, причиненные неисполнением договора купли-продажи.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5.8. Покупатель вправе оплатить приобретаемое муниципальное имущество досрочно.</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5.9. Расходы, связанные с переходом права собственности на приватизируемое муниципальное имущество, несет покупатель в соответствии с условиями заключенного договора купли-продажи.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5.10. Размер и виды затрат на организацию и проведение приватизации муниципального имущества устанавливаются постановлением Местной администрации.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4"/>
          <w:szCs w:val="24"/>
          <w:lang w:val="de-DE" w:eastAsia="ja-JP" w:bidi="fa-IR"/>
        </w:rPr>
      </w:pPr>
      <w:r w:rsidRPr="002D0DF4">
        <w:rPr>
          <w:rFonts w:ascii="Times New Roman" w:eastAsia="Andale Sans UI" w:hAnsi="Times New Roman" w:cs="Tahoma"/>
          <w:b/>
          <w:kern w:val="3"/>
          <w:sz w:val="24"/>
          <w:szCs w:val="24"/>
          <w:lang w:val="de-DE" w:eastAsia="ja-JP" w:bidi="fa-IR"/>
        </w:rPr>
        <w:t xml:space="preserve">6. Ответственность покупателя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 xml:space="preserve">6.1. Ответственность покупателя наступает за неисполнение или ненадлежащее исполнение принятых обязательств в соответствии с условиями заключенного договора купли-продажи и действующим законодательство РФ.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4"/>
          <w:szCs w:val="24"/>
          <w:lang w:val="de-DE" w:eastAsia="ja-JP" w:bidi="fa-IR"/>
        </w:rPr>
      </w:pPr>
      <w:r w:rsidRPr="002D0DF4">
        <w:rPr>
          <w:rFonts w:ascii="Times New Roman" w:eastAsia="Andale Sans UI" w:hAnsi="Times New Roman" w:cs="Tahoma"/>
          <w:b/>
          <w:kern w:val="3"/>
          <w:sz w:val="24"/>
          <w:szCs w:val="24"/>
          <w:lang w:val="de-DE" w:eastAsia="ja-JP" w:bidi="fa-IR"/>
        </w:rPr>
        <w:t xml:space="preserve">7. Заключительные положения </w:t>
      </w:r>
    </w:p>
    <w:p w:rsidR="002D0DF4" w:rsidRPr="002D0DF4" w:rsidRDefault="002D0DF4" w:rsidP="002D0DF4">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2D0DF4">
        <w:rPr>
          <w:rFonts w:ascii="Times New Roman" w:eastAsia="Andale Sans UI" w:hAnsi="Times New Roman" w:cs="Tahoma"/>
          <w:kern w:val="3"/>
          <w:sz w:val="24"/>
          <w:szCs w:val="24"/>
          <w:lang w:val="de-DE" w:eastAsia="ja-JP" w:bidi="fa-IR"/>
        </w:rPr>
        <w:t>7.1. Составление прогнозного плана на 20</w:t>
      </w:r>
      <w:r w:rsidRPr="002D0DF4">
        <w:rPr>
          <w:rFonts w:ascii="Times New Roman" w:eastAsia="Andale Sans UI" w:hAnsi="Times New Roman" w:cs="Tahoma"/>
          <w:kern w:val="3"/>
          <w:sz w:val="24"/>
          <w:szCs w:val="24"/>
          <w:lang w:eastAsia="ja-JP" w:bidi="fa-IR"/>
        </w:rPr>
        <w:t>23</w:t>
      </w:r>
      <w:r w:rsidRPr="002D0DF4">
        <w:rPr>
          <w:rFonts w:ascii="Times New Roman" w:eastAsia="Andale Sans UI" w:hAnsi="Times New Roman" w:cs="Tahoma"/>
          <w:kern w:val="3"/>
          <w:sz w:val="24"/>
          <w:szCs w:val="24"/>
          <w:lang w:val="de-DE" w:eastAsia="ja-JP" w:bidi="fa-IR"/>
        </w:rPr>
        <w:t xml:space="preserve"> год осуществляется в соответствии с порядком, установленным разделом 2 настоящего Положения (за исключением пунктов 2.1.,  2.8., 2.9. в части установления сроков), со дня вступления в силу настоящего Положения.</w:t>
      </w:r>
    </w:p>
    <w:p w:rsidR="002D0DF4" w:rsidRPr="002D0DF4" w:rsidRDefault="002D0DF4" w:rsidP="002D0DF4">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p>
    <w:p w:rsidR="002D0DF4" w:rsidRDefault="002D0DF4" w:rsidP="003304EC">
      <w:pPr>
        <w:suppressAutoHyphens/>
        <w:spacing w:after="0" w:line="240" w:lineRule="auto"/>
        <w:rPr>
          <w:rFonts w:ascii="Times New Roman" w:eastAsia="Times New Roman" w:hAnsi="Times New Roman"/>
          <w:sz w:val="24"/>
          <w:szCs w:val="24"/>
          <w:lang w:eastAsia="ru-RU"/>
        </w:rPr>
      </w:pPr>
    </w:p>
    <w:sectPr w:rsidR="002D0DF4" w:rsidSect="001E085D">
      <w:headerReference w:type="default" r:id="rId11"/>
      <w:pgSz w:w="11906" w:h="16838"/>
      <w:pgMar w:top="568" w:right="1133"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76F" w:rsidRDefault="0087276F">
      <w:pPr>
        <w:spacing w:after="0" w:line="240" w:lineRule="auto"/>
      </w:pPr>
      <w:r>
        <w:separator/>
      </w:r>
    </w:p>
  </w:endnote>
  <w:endnote w:type="continuationSeparator" w:id="0">
    <w:p w:rsidR="0087276F" w:rsidRDefault="0087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76F" w:rsidRDefault="0087276F">
      <w:pPr>
        <w:spacing w:after="0" w:line="240" w:lineRule="auto"/>
      </w:pPr>
      <w:r>
        <w:separator/>
      </w:r>
    </w:p>
  </w:footnote>
  <w:footnote w:type="continuationSeparator" w:id="0">
    <w:p w:rsidR="0087276F" w:rsidRDefault="00872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D2" w:rsidRDefault="0087276F">
    <w:pPr>
      <w:pStyle w:val="ab"/>
      <w:framePr w:w="11552" w:h="144" w:wrap="none" w:vAnchor="text" w:hAnchor="page" w:x="177" w:y="966"/>
      <w:shd w:val="clear" w:color="auto" w:fill="auto"/>
      <w:ind w:left="626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440"/>
        </w:tabs>
        <w:ind w:left="1440" w:hanging="360"/>
      </w:pPr>
      <w:rPr>
        <w:rFonts w:ascii="Symbol" w:hAnsi="Symbol" w:cs="Symbol"/>
      </w:rPr>
    </w:lvl>
  </w:abstractNum>
  <w:abstractNum w:abstractNumId="1">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Symbol" w:hAnsi="Symbol" w:cs="OpenSymbol"/>
      </w:rPr>
    </w:lvl>
    <w:lvl w:ilvl="2">
      <w:start w:val="1"/>
      <w:numFmt w:val="bullet"/>
      <w:lvlText w:val=""/>
      <w:lvlJc w:val="left"/>
      <w:pPr>
        <w:tabs>
          <w:tab w:val="num" w:pos="2160"/>
        </w:tabs>
        <w:ind w:left="2160" w:hanging="360"/>
      </w:pPr>
      <w:rPr>
        <w:rFonts w:ascii="Symbol" w:hAnsi="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Symbol" w:hAnsi="Symbol" w:cs="OpenSymbol"/>
      </w:rPr>
    </w:lvl>
    <w:lvl w:ilvl="5">
      <w:start w:val="1"/>
      <w:numFmt w:val="bullet"/>
      <w:lvlText w:val=""/>
      <w:lvlJc w:val="left"/>
      <w:pPr>
        <w:tabs>
          <w:tab w:val="num" w:pos="3240"/>
        </w:tabs>
        <w:ind w:left="3240" w:hanging="360"/>
      </w:pPr>
      <w:rPr>
        <w:rFonts w:ascii="Symbol" w:hAnsi="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Symbol" w:hAnsi="Symbol" w:cs="OpenSymbol"/>
      </w:rPr>
    </w:lvl>
    <w:lvl w:ilvl="8">
      <w:start w:val="1"/>
      <w:numFmt w:val="bullet"/>
      <w:lvlText w:val=""/>
      <w:lvlJc w:val="left"/>
      <w:pPr>
        <w:tabs>
          <w:tab w:val="num" w:pos="4320"/>
        </w:tabs>
        <w:ind w:left="4320" w:hanging="360"/>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7"/>
    <w:multiLevelType w:val="multilevel"/>
    <w:tmpl w:val="00000007"/>
    <w:name w:val="WW8Num7"/>
    <w:lvl w:ilvl="0">
      <w:start w:val="1"/>
      <w:numFmt w:val="decimal"/>
      <w:lvlText w:val="%1."/>
      <w:lvlJc w:val="left"/>
      <w:pPr>
        <w:tabs>
          <w:tab w:val="num" w:pos="-1080"/>
        </w:tabs>
        <w:ind w:left="1080" w:hanging="360"/>
      </w:pPr>
    </w:lvl>
    <w:lvl w:ilvl="1">
      <w:start w:val="1"/>
      <w:numFmt w:val="decimal"/>
      <w:lvlText w:val="%2."/>
      <w:lvlJc w:val="left"/>
      <w:pPr>
        <w:tabs>
          <w:tab w:val="num" w:pos="-720"/>
        </w:tabs>
        <w:ind w:left="720" w:hanging="360"/>
      </w:pPr>
    </w:lvl>
    <w:lvl w:ilvl="2">
      <w:start w:val="1"/>
      <w:numFmt w:val="decimal"/>
      <w:lvlText w:val="%3)"/>
      <w:lvlJc w:val="left"/>
      <w:pPr>
        <w:tabs>
          <w:tab w:val="num" w:pos="-360"/>
        </w:tabs>
        <w:ind w:left="360" w:hanging="360"/>
      </w:pPr>
    </w:lvl>
    <w:lvl w:ilvl="3">
      <w:start w:val="1"/>
      <w:numFmt w:val="decimal"/>
      <w:lvlText w:val="%4."/>
      <w:lvlJc w:val="left"/>
      <w:pPr>
        <w:tabs>
          <w:tab w:val="num" w:pos="0"/>
        </w:tabs>
        <w:ind w:left="0" w:hanging="360"/>
      </w:pPr>
    </w:lvl>
    <w:lvl w:ilvl="4">
      <w:start w:val="1"/>
      <w:numFmt w:val="decimal"/>
      <w:lvlText w:val="%5."/>
      <w:lvlJc w:val="left"/>
      <w:pPr>
        <w:tabs>
          <w:tab w:val="num" w:pos="360"/>
        </w:tabs>
        <w:ind w:left="360" w:hanging="360"/>
      </w:pPr>
    </w:lvl>
    <w:lvl w:ilvl="5">
      <w:start w:val="1"/>
      <w:numFmt w:val="decimal"/>
      <w:lvlText w:val="%6."/>
      <w:lvlJc w:val="left"/>
      <w:pPr>
        <w:tabs>
          <w:tab w:val="num" w:pos="720"/>
        </w:tabs>
        <w:ind w:left="72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440"/>
        </w:tabs>
        <w:ind w:left="1440" w:hanging="360"/>
      </w:pPr>
    </w:lvl>
    <w:lvl w:ilvl="8">
      <w:start w:val="1"/>
      <w:numFmt w:val="decimal"/>
      <w:lvlText w:val="%9."/>
      <w:lvlJc w:val="left"/>
      <w:pPr>
        <w:tabs>
          <w:tab w:val="num" w:pos="1800"/>
        </w:tabs>
        <w:ind w:left="1800" w:hanging="360"/>
      </w:p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184660E"/>
    <w:multiLevelType w:val="multilevel"/>
    <w:tmpl w:val="F342E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E352C7"/>
    <w:multiLevelType w:val="hybridMultilevel"/>
    <w:tmpl w:val="78689C5A"/>
    <w:lvl w:ilvl="0" w:tplc="CD245A1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3B4096"/>
    <w:multiLevelType w:val="multilevel"/>
    <w:tmpl w:val="0158DF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EE54FE"/>
    <w:multiLevelType w:val="multilevel"/>
    <w:tmpl w:val="BC7EA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7B77D2"/>
    <w:multiLevelType w:val="multilevel"/>
    <w:tmpl w:val="F1BEB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C20687"/>
    <w:multiLevelType w:val="hybridMultilevel"/>
    <w:tmpl w:val="48B22CF4"/>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D6C667E"/>
    <w:multiLevelType w:val="multilevel"/>
    <w:tmpl w:val="1B840C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1DC136FA"/>
    <w:multiLevelType w:val="hybridMultilevel"/>
    <w:tmpl w:val="886AB9DC"/>
    <w:lvl w:ilvl="0" w:tplc="573CEE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A97170"/>
    <w:multiLevelType w:val="hybridMultilevel"/>
    <w:tmpl w:val="A6F452E8"/>
    <w:lvl w:ilvl="0" w:tplc="CF6E4AB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F843B43"/>
    <w:multiLevelType w:val="hybridMultilevel"/>
    <w:tmpl w:val="4B86D432"/>
    <w:lvl w:ilvl="0" w:tplc="32E8543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1FAA7168"/>
    <w:multiLevelType w:val="multilevel"/>
    <w:tmpl w:val="DDF0E5E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05C250B"/>
    <w:multiLevelType w:val="multilevel"/>
    <w:tmpl w:val="1F62617E"/>
    <w:lvl w:ilvl="0">
      <w:start w:val="1"/>
      <w:numFmt w:val="decimal"/>
      <w:lvlText w:val="%1."/>
      <w:lvlJc w:val="left"/>
      <w:pPr>
        <w:ind w:left="660" w:hanging="360"/>
      </w:pPr>
      <w:rPr>
        <w:rFonts w:hint="default"/>
      </w:rPr>
    </w:lvl>
    <w:lvl w:ilvl="1">
      <w:start w:val="10"/>
      <w:numFmt w:val="decimal"/>
      <w:isLgl/>
      <w:lvlText w:val="%1.%2"/>
      <w:lvlJc w:val="left"/>
      <w:pPr>
        <w:ind w:left="900" w:hanging="60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1">
    <w:nsid w:val="216B34C1"/>
    <w:multiLevelType w:val="hybridMultilevel"/>
    <w:tmpl w:val="646E2FDC"/>
    <w:lvl w:ilvl="0" w:tplc="63E47E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43428F2"/>
    <w:multiLevelType w:val="multilevel"/>
    <w:tmpl w:val="11A09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64860DC"/>
    <w:multiLevelType w:val="hybridMultilevel"/>
    <w:tmpl w:val="7A941132"/>
    <w:lvl w:ilvl="0" w:tplc="276E0EDE">
      <w:start w:val="1"/>
      <w:numFmt w:val="decimal"/>
      <w:lvlText w:val="%1."/>
      <w:lvlJc w:val="left"/>
      <w:pPr>
        <w:ind w:left="840" w:hanging="840"/>
      </w:pPr>
      <w:rPr>
        <w:rFonts w:cs="Times New Roman"/>
        <w:b/>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4">
    <w:nsid w:val="2E0C401A"/>
    <w:multiLevelType w:val="hybridMultilevel"/>
    <w:tmpl w:val="92A89C38"/>
    <w:lvl w:ilvl="0" w:tplc="75FCE8F2">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09B653D"/>
    <w:multiLevelType w:val="multilevel"/>
    <w:tmpl w:val="214CE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1967C29"/>
    <w:multiLevelType w:val="multilevel"/>
    <w:tmpl w:val="FD2C34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39E670E"/>
    <w:multiLevelType w:val="hybridMultilevel"/>
    <w:tmpl w:val="1C1A6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CA692D"/>
    <w:multiLevelType w:val="hybridMultilevel"/>
    <w:tmpl w:val="D7300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636778"/>
    <w:multiLevelType w:val="multilevel"/>
    <w:tmpl w:val="6242D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D4547E5"/>
    <w:multiLevelType w:val="hybridMultilevel"/>
    <w:tmpl w:val="DCD80C34"/>
    <w:lvl w:ilvl="0" w:tplc="2F4CE9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5826EF"/>
    <w:multiLevelType w:val="hybridMultilevel"/>
    <w:tmpl w:val="5F828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06E7594"/>
    <w:multiLevelType w:val="hybridMultilevel"/>
    <w:tmpl w:val="B552997C"/>
    <w:lvl w:ilvl="0" w:tplc="479A5D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037466"/>
    <w:multiLevelType w:val="multilevel"/>
    <w:tmpl w:val="79AE7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7373450"/>
    <w:multiLevelType w:val="hybridMultilevel"/>
    <w:tmpl w:val="C0C83E9E"/>
    <w:lvl w:ilvl="0" w:tplc="17906B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353D0A"/>
    <w:multiLevelType w:val="multilevel"/>
    <w:tmpl w:val="B652F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96D03E0"/>
    <w:multiLevelType w:val="multilevel"/>
    <w:tmpl w:val="C6CE4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CBF428C"/>
    <w:multiLevelType w:val="multilevel"/>
    <w:tmpl w:val="6B30B2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D4D1562"/>
    <w:multiLevelType w:val="multilevel"/>
    <w:tmpl w:val="F2983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0F138D7"/>
    <w:multiLevelType w:val="hybridMultilevel"/>
    <w:tmpl w:val="A60CB48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63783DCA"/>
    <w:multiLevelType w:val="hybridMultilevel"/>
    <w:tmpl w:val="F2B6EDBC"/>
    <w:lvl w:ilvl="0" w:tplc="371EF4A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51C2D21"/>
    <w:multiLevelType w:val="hybridMultilevel"/>
    <w:tmpl w:val="3140F4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2556B188">
      <w:start w:val="1"/>
      <w:numFmt w:val="decimal"/>
      <w:lvlText w:val="%4."/>
      <w:lvlJc w:val="left"/>
      <w:pPr>
        <w:tabs>
          <w:tab w:val="num" w:pos="360"/>
        </w:tabs>
        <w:ind w:left="360" w:hanging="360"/>
      </w:pPr>
      <w:rPr>
        <w:b w:val="0"/>
        <w:sz w:val="24"/>
        <w:szCs w:val="24"/>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CB82008"/>
    <w:multiLevelType w:val="multilevel"/>
    <w:tmpl w:val="205E2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6295A0F"/>
    <w:multiLevelType w:val="multilevel"/>
    <w:tmpl w:val="ACF6D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3A6E68"/>
    <w:multiLevelType w:val="hybridMultilevel"/>
    <w:tmpl w:val="A0A4613E"/>
    <w:lvl w:ilvl="0" w:tplc="F920D7EC">
      <w:start w:val="1"/>
      <w:numFmt w:val="decimal"/>
      <w:lvlText w:val="%1."/>
      <w:lvlJc w:val="left"/>
      <w:pPr>
        <w:ind w:left="927" w:hanging="360"/>
      </w:pPr>
      <w:rPr>
        <w:rFonts w:ascii="Times New Roman" w:eastAsia="Times New Roman" w:hAnsi="Times New Roman" w:cs="Times New Roman"/>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360117"/>
    <w:multiLevelType w:val="hybridMultilevel"/>
    <w:tmpl w:val="2878E374"/>
    <w:lvl w:ilvl="0" w:tplc="F704F366">
      <w:start w:val="5"/>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31"/>
  </w:num>
  <w:num w:numId="2">
    <w:abstractNumId w:val="41"/>
  </w:num>
  <w:num w:numId="3">
    <w:abstractNumId w:val="39"/>
  </w:num>
  <w:num w:numId="4">
    <w:abstractNumId w:val="27"/>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28"/>
  </w:num>
  <w:num w:numId="15">
    <w:abstractNumId w:val="29"/>
  </w:num>
  <w:num w:numId="16">
    <w:abstractNumId w:val="30"/>
  </w:num>
  <w:num w:numId="17">
    <w:abstractNumId w:val="22"/>
  </w:num>
  <w:num w:numId="18">
    <w:abstractNumId w:val="35"/>
  </w:num>
  <w:num w:numId="19">
    <w:abstractNumId w:val="20"/>
  </w:num>
  <w:num w:numId="20">
    <w:abstractNumId w:val="9"/>
  </w:num>
  <w:num w:numId="21">
    <w:abstractNumId w:val="25"/>
  </w:num>
  <w:num w:numId="22">
    <w:abstractNumId w:val="15"/>
  </w:num>
  <w:num w:numId="23">
    <w:abstractNumId w:val="13"/>
  </w:num>
  <w:num w:numId="24">
    <w:abstractNumId w:val="36"/>
  </w:num>
  <w:num w:numId="25">
    <w:abstractNumId w:val="33"/>
  </w:num>
  <w:num w:numId="26">
    <w:abstractNumId w:val="37"/>
  </w:num>
  <w:num w:numId="27">
    <w:abstractNumId w:val="38"/>
  </w:num>
  <w:num w:numId="28">
    <w:abstractNumId w:val="11"/>
  </w:num>
  <w:num w:numId="29">
    <w:abstractNumId w:val="19"/>
  </w:num>
  <w:num w:numId="30">
    <w:abstractNumId w:val="42"/>
  </w:num>
  <w:num w:numId="31">
    <w:abstractNumId w:val="12"/>
  </w:num>
  <w:num w:numId="32">
    <w:abstractNumId w:val="24"/>
  </w:num>
  <w:num w:numId="33">
    <w:abstractNumId w:val="43"/>
  </w:num>
  <w:num w:numId="34">
    <w:abstractNumId w:val="10"/>
  </w:num>
  <w:num w:numId="35">
    <w:abstractNumId w:val="40"/>
  </w:num>
  <w:num w:numId="36">
    <w:abstractNumId w:val="45"/>
  </w:num>
  <w:num w:numId="37">
    <w:abstractNumId w:val="17"/>
  </w:num>
  <w:num w:numId="38">
    <w:abstractNumId w:val="44"/>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21"/>
  </w:num>
  <w:num w:numId="43">
    <w:abstractNumId w:val="34"/>
  </w:num>
  <w:num w:numId="44">
    <w:abstractNumId w:val="32"/>
  </w:num>
  <w:num w:numId="45">
    <w:abstractNumId w:val="14"/>
  </w:num>
  <w:num w:numId="46">
    <w:abstractNumId w:val="16"/>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1" w:dllVersion="512" w:checkStyle="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9D"/>
    <w:rsid w:val="00003757"/>
    <w:rsid w:val="00004EE8"/>
    <w:rsid w:val="00015260"/>
    <w:rsid w:val="000176A0"/>
    <w:rsid w:val="000204BA"/>
    <w:rsid w:val="00032874"/>
    <w:rsid w:val="00051EF2"/>
    <w:rsid w:val="00062806"/>
    <w:rsid w:val="00070AF8"/>
    <w:rsid w:val="000B46EE"/>
    <w:rsid w:val="000B488D"/>
    <w:rsid w:val="000D3D09"/>
    <w:rsid w:val="000D7C3C"/>
    <w:rsid w:val="000F2C73"/>
    <w:rsid w:val="00102490"/>
    <w:rsid w:val="00137AE4"/>
    <w:rsid w:val="00184D7F"/>
    <w:rsid w:val="00190EEF"/>
    <w:rsid w:val="001A462A"/>
    <w:rsid w:val="001B34A4"/>
    <w:rsid w:val="001C3720"/>
    <w:rsid w:val="001D0A30"/>
    <w:rsid w:val="001E085D"/>
    <w:rsid w:val="001E1F6B"/>
    <w:rsid w:val="001E55FB"/>
    <w:rsid w:val="001E58DA"/>
    <w:rsid w:val="001E58E6"/>
    <w:rsid w:val="001F0043"/>
    <w:rsid w:val="001F2E46"/>
    <w:rsid w:val="001F33EE"/>
    <w:rsid w:val="001F42E3"/>
    <w:rsid w:val="001F4897"/>
    <w:rsid w:val="002159F5"/>
    <w:rsid w:val="002178C4"/>
    <w:rsid w:val="00257F62"/>
    <w:rsid w:val="00260678"/>
    <w:rsid w:val="00263326"/>
    <w:rsid w:val="00272FA0"/>
    <w:rsid w:val="00274D59"/>
    <w:rsid w:val="00277B3F"/>
    <w:rsid w:val="0028674B"/>
    <w:rsid w:val="00290DDB"/>
    <w:rsid w:val="00291342"/>
    <w:rsid w:val="00294DFF"/>
    <w:rsid w:val="002A7770"/>
    <w:rsid w:val="002D0DF4"/>
    <w:rsid w:val="002D3A91"/>
    <w:rsid w:val="002D71AE"/>
    <w:rsid w:val="002D738D"/>
    <w:rsid w:val="003073B6"/>
    <w:rsid w:val="00310125"/>
    <w:rsid w:val="003230D3"/>
    <w:rsid w:val="003304EC"/>
    <w:rsid w:val="00333EE3"/>
    <w:rsid w:val="00353ACD"/>
    <w:rsid w:val="0036454E"/>
    <w:rsid w:val="00367260"/>
    <w:rsid w:val="003704FA"/>
    <w:rsid w:val="00376DBC"/>
    <w:rsid w:val="00386DF7"/>
    <w:rsid w:val="00391BB4"/>
    <w:rsid w:val="003B17B5"/>
    <w:rsid w:val="003D4FB1"/>
    <w:rsid w:val="003D6428"/>
    <w:rsid w:val="003E3E7D"/>
    <w:rsid w:val="003F09CB"/>
    <w:rsid w:val="003F1F23"/>
    <w:rsid w:val="003F689D"/>
    <w:rsid w:val="004011BD"/>
    <w:rsid w:val="00404624"/>
    <w:rsid w:val="00412C85"/>
    <w:rsid w:val="00416519"/>
    <w:rsid w:val="00416602"/>
    <w:rsid w:val="0042769A"/>
    <w:rsid w:val="00437621"/>
    <w:rsid w:val="004735C6"/>
    <w:rsid w:val="00477F3D"/>
    <w:rsid w:val="00485CE1"/>
    <w:rsid w:val="004A4A8B"/>
    <w:rsid w:val="004B6AC5"/>
    <w:rsid w:val="004C59C4"/>
    <w:rsid w:val="004E5658"/>
    <w:rsid w:val="00523D13"/>
    <w:rsid w:val="00525C5C"/>
    <w:rsid w:val="005271F4"/>
    <w:rsid w:val="005333C5"/>
    <w:rsid w:val="0053541B"/>
    <w:rsid w:val="00564A4A"/>
    <w:rsid w:val="00565049"/>
    <w:rsid w:val="00584F65"/>
    <w:rsid w:val="0059100D"/>
    <w:rsid w:val="00591E5F"/>
    <w:rsid w:val="005A1FFF"/>
    <w:rsid w:val="005B53AA"/>
    <w:rsid w:val="005D2268"/>
    <w:rsid w:val="005E07AD"/>
    <w:rsid w:val="005E6A13"/>
    <w:rsid w:val="005F670C"/>
    <w:rsid w:val="005F7076"/>
    <w:rsid w:val="005F739E"/>
    <w:rsid w:val="00621F31"/>
    <w:rsid w:val="00637EBD"/>
    <w:rsid w:val="006525AF"/>
    <w:rsid w:val="00653309"/>
    <w:rsid w:val="0065669A"/>
    <w:rsid w:val="006756DA"/>
    <w:rsid w:val="00682AF0"/>
    <w:rsid w:val="00682F05"/>
    <w:rsid w:val="00696FE3"/>
    <w:rsid w:val="006A25C1"/>
    <w:rsid w:val="006C6A58"/>
    <w:rsid w:val="006D4817"/>
    <w:rsid w:val="006D78A1"/>
    <w:rsid w:val="006D7FEC"/>
    <w:rsid w:val="00773EF0"/>
    <w:rsid w:val="007807EE"/>
    <w:rsid w:val="00780BAB"/>
    <w:rsid w:val="00781556"/>
    <w:rsid w:val="00782233"/>
    <w:rsid w:val="007C3E85"/>
    <w:rsid w:val="007E11AD"/>
    <w:rsid w:val="007F4C81"/>
    <w:rsid w:val="007F4F2D"/>
    <w:rsid w:val="007F68AC"/>
    <w:rsid w:val="007F68C7"/>
    <w:rsid w:val="00844FD0"/>
    <w:rsid w:val="00860684"/>
    <w:rsid w:val="00861FBE"/>
    <w:rsid w:val="00862871"/>
    <w:rsid w:val="008638FA"/>
    <w:rsid w:val="00865726"/>
    <w:rsid w:val="0087276F"/>
    <w:rsid w:val="00875BFF"/>
    <w:rsid w:val="00876D9B"/>
    <w:rsid w:val="008814F5"/>
    <w:rsid w:val="008824AC"/>
    <w:rsid w:val="008A0F37"/>
    <w:rsid w:val="008B7C87"/>
    <w:rsid w:val="008D484F"/>
    <w:rsid w:val="00900EE6"/>
    <w:rsid w:val="00914F0C"/>
    <w:rsid w:val="009364BE"/>
    <w:rsid w:val="00955F7B"/>
    <w:rsid w:val="009616E4"/>
    <w:rsid w:val="009646FD"/>
    <w:rsid w:val="00966D67"/>
    <w:rsid w:val="0097488A"/>
    <w:rsid w:val="009B3974"/>
    <w:rsid w:val="009C1F42"/>
    <w:rsid w:val="009C6EE1"/>
    <w:rsid w:val="009D7745"/>
    <w:rsid w:val="009E59A9"/>
    <w:rsid w:val="009E75CE"/>
    <w:rsid w:val="00A16784"/>
    <w:rsid w:val="00A17730"/>
    <w:rsid w:val="00A50165"/>
    <w:rsid w:val="00A54F6D"/>
    <w:rsid w:val="00A724C8"/>
    <w:rsid w:val="00A76AA6"/>
    <w:rsid w:val="00AC129B"/>
    <w:rsid w:val="00AC1433"/>
    <w:rsid w:val="00AD1FE1"/>
    <w:rsid w:val="00B24101"/>
    <w:rsid w:val="00B25C79"/>
    <w:rsid w:val="00B2697B"/>
    <w:rsid w:val="00B41581"/>
    <w:rsid w:val="00B708BC"/>
    <w:rsid w:val="00B7137D"/>
    <w:rsid w:val="00B728D0"/>
    <w:rsid w:val="00BD4631"/>
    <w:rsid w:val="00BD744F"/>
    <w:rsid w:val="00C12079"/>
    <w:rsid w:val="00C14DFA"/>
    <w:rsid w:val="00C246A0"/>
    <w:rsid w:val="00C627F2"/>
    <w:rsid w:val="00C73498"/>
    <w:rsid w:val="00CA339F"/>
    <w:rsid w:val="00CA78EF"/>
    <w:rsid w:val="00CC244E"/>
    <w:rsid w:val="00CD1E00"/>
    <w:rsid w:val="00CE1402"/>
    <w:rsid w:val="00CE22A0"/>
    <w:rsid w:val="00CF09B2"/>
    <w:rsid w:val="00D2488F"/>
    <w:rsid w:val="00D52005"/>
    <w:rsid w:val="00D60EB7"/>
    <w:rsid w:val="00D823F7"/>
    <w:rsid w:val="00D850F1"/>
    <w:rsid w:val="00DA309E"/>
    <w:rsid w:val="00DB4152"/>
    <w:rsid w:val="00DD1962"/>
    <w:rsid w:val="00DD3B7F"/>
    <w:rsid w:val="00DE0F10"/>
    <w:rsid w:val="00DE6069"/>
    <w:rsid w:val="00DF1892"/>
    <w:rsid w:val="00E07318"/>
    <w:rsid w:val="00E20331"/>
    <w:rsid w:val="00E21C3A"/>
    <w:rsid w:val="00E24ED7"/>
    <w:rsid w:val="00E26C98"/>
    <w:rsid w:val="00E4200B"/>
    <w:rsid w:val="00E60E90"/>
    <w:rsid w:val="00E66E81"/>
    <w:rsid w:val="00E84B4E"/>
    <w:rsid w:val="00E86164"/>
    <w:rsid w:val="00E87C48"/>
    <w:rsid w:val="00E94AC0"/>
    <w:rsid w:val="00E97125"/>
    <w:rsid w:val="00E97431"/>
    <w:rsid w:val="00EB6139"/>
    <w:rsid w:val="00ED39F1"/>
    <w:rsid w:val="00EE3CBD"/>
    <w:rsid w:val="00EE4328"/>
    <w:rsid w:val="00EE5BC0"/>
    <w:rsid w:val="00F012C9"/>
    <w:rsid w:val="00F0538D"/>
    <w:rsid w:val="00F147E8"/>
    <w:rsid w:val="00F20E5F"/>
    <w:rsid w:val="00F3605B"/>
    <w:rsid w:val="00F65467"/>
    <w:rsid w:val="00F91C0B"/>
    <w:rsid w:val="00FA5A06"/>
    <w:rsid w:val="00FE2CC2"/>
    <w:rsid w:val="00FF0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326"/>
    <w:rPr>
      <w:rFonts w:ascii="Calibri" w:eastAsia="Calibri" w:hAnsi="Calibri" w:cs="Times New Roman"/>
    </w:rPr>
  </w:style>
  <w:style w:type="paragraph" w:styleId="1">
    <w:name w:val="heading 1"/>
    <w:basedOn w:val="a"/>
    <w:next w:val="a"/>
    <w:link w:val="10"/>
    <w:uiPriority w:val="9"/>
    <w:qFormat/>
    <w:rsid w:val="00A54F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8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689D"/>
    <w:rPr>
      <w:rFonts w:ascii="Tahoma" w:eastAsia="Calibri" w:hAnsi="Tahoma" w:cs="Tahoma"/>
      <w:sz w:val="16"/>
      <w:szCs w:val="16"/>
    </w:rPr>
  </w:style>
  <w:style w:type="table" w:styleId="a5">
    <w:name w:val="Table Grid"/>
    <w:basedOn w:val="a1"/>
    <w:uiPriority w:val="59"/>
    <w:rsid w:val="003F68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F68AC"/>
    <w:pPr>
      <w:ind w:left="720"/>
      <w:contextualSpacing/>
    </w:pPr>
  </w:style>
  <w:style w:type="paragraph" w:customStyle="1" w:styleId="ConsPlusNormal">
    <w:name w:val="ConsPlusNormal"/>
    <w:rsid w:val="009C1F42"/>
    <w:pPr>
      <w:autoSpaceDE w:val="0"/>
      <w:autoSpaceDN w:val="0"/>
      <w:adjustRightInd w:val="0"/>
      <w:spacing w:after="0" w:line="240" w:lineRule="auto"/>
    </w:pPr>
    <w:rPr>
      <w:rFonts w:ascii="Arial" w:eastAsia="Calibri" w:hAnsi="Arial" w:cs="Arial"/>
      <w:sz w:val="20"/>
      <w:szCs w:val="20"/>
      <w:lang w:eastAsia="ru-RU"/>
    </w:rPr>
  </w:style>
  <w:style w:type="character" w:styleId="a7">
    <w:name w:val="Hyperlink"/>
    <w:basedOn w:val="a0"/>
    <w:uiPriority w:val="99"/>
    <w:unhideWhenUsed/>
    <w:rsid w:val="00914F0C"/>
    <w:rPr>
      <w:color w:val="0000FF" w:themeColor="hyperlink"/>
      <w:u w:val="single"/>
    </w:rPr>
  </w:style>
  <w:style w:type="character" w:customStyle="1" w:styleId="2">
    <w:name w:val="Основной текст (2)_"/>
    <w:basedOn w:val="a0"/>
    <w:link w:val="20"/>
    <w:rsid w:val="007C3E85"/>
    <w:rPr>
      <w:rFonts w:ascii="Times New Roman" w:eastAsia="Times New Roman" w:hAnsi="Times New Roman" w:cs="Times New Roman"/>
      <w:shd w:val="clear" w:color="auto" w:fill="FFFFFF"/>
    </w:rPr>
  </w:style>
  <w:style w:type="paragraph" w:customStyle="1" w:styleId="20">
    <w:name w:val="Основной текст (2)"/>
    <w:basedOn w:val="a"/>
    <w:link w:val="2"/>
    <w:rsid w:val="007C3E85"/>
    <w:pPr>
      <w:widowControl w:val="0"/>
      <w:shd w:val="clear" w:color="auto" w:fill="FFFFFF"/>
      <w:spacing w:after="60" w:line="0" w:lineRule="atLeast"/>
      <w:jc w:val="right"/>
    </w:pPr>
    <w:rPr>
      <w:rFonts w:ascii="Times New Roman" w:eastAsia="Times New Roman" w:hAnsi="Times New Roman"/>
    </w:rPr>
  </w:style>
  <w:style w:type="paragraph" w:styleId="a8">
    <w:name w:val="No Spacing"/>
    <w:uiPriority w:val="1"/>
    <w:qFormat/>
    <w:rsid w:val="003E3E7D"/>
    <w:pPr>
      <w:spacing w:after="0" w:line="240" w:lineRule="auto"/>
    </w:pPr>
    <w:rPr>
      <w:rFonts w:ascii="Calibri" w:eastAsia="Calibri" w:hAnsi="Calibri" w:cs="Times New Roman"/>
    </w:rPr>
  </w:style>
  <w:style w:type="character" w:customStyle="1" w:styleId="a9">
    <w:name w:val="Основной текст_"/>
    <w:link w:val="11"/>
    <w:rsid w:val="00682AF0"/>
    <w:rPr>
      <w:rFonts w:ascii="Times New Roman" w:eastAsia="Times New Roman" w:hAnsi="Times New Roman"/>
      <w:sz w:val="28"/>
      <w:szCs w:val="28"/>
      <w:shd w:val="clear" w:color="auto" w:fill="FFFFFF"/>
    </w:rPr>
  </w:style>
  <w:style w:type="paragraph" w:customStyle="1" w:styleId="11">
    <w:name w:val="Основной текст1"/>
    <w:basedOn w:val="a"/>
    <w:link w:val="a9"/>
    <w:rsid w:val="00682AF0"/>
    <w:pPr>
      <w:shd w:val="clear" w:color="auto" w:fill="FFFFFF"/>
      <w:spacing w:before="240" w:after="240" w:line="322" w:lineRule="exact"/>
      <w:jc w:val="center"/>
    </w:pPr>
    <w:rPr>
      <w:rFonts w:ascii="Times New Roman" w:eastAsia="Times New Roman" w:hAnsi="Times New Roman" w:cstheme="minorBidi"/>
      <w:sz w:val="28"/>
      <w:szCs w:val="28"/>
    </w:rPr>
  </w:style>
  <w:style w:type="character" w:customStyle="1" w:styleId="aa">
    <w:name w:val="Колонтитул_"/>
    <w:link w:val="ab"/>
    <w:rsid w:val="004A4A8B"/>
    <w:rPr>
      <w:rFonts w:ascii="Times New Roman" w:eastAsia="Times New Roman" w:hAnsi="Times New Roman" w:cs="Times New Roman"/>
      <w:sz w:val="20"/>
      <w:szCs w:val="20"/>
      <w:shd w:val="clear" w:color="auto" w:fill="FFFFFF"/>
    </w:rPr>
  </w:style>
  <w:style w:type="paragraph" w:customStyle="1" w:styleId="ab">
    <w:name w:val="Колонтитул"/>
    <w:basedOn w:val="a"/>
    <w:link w:val="aa"/>
    <w:rsid w:val="004A4A8B"/>
    <w:pPr>
      <w:shd w:val="clear" w:color="auto" w:fill="FFFFFF"/>
      <w:spacing w:after="0" w:line="240" w:lineRule="auto"/>
    </w:pPr>
    <w:rPr>
      <w:rFonts w:ascii="Times New Roman" w:eastAsia="Times New Roman" w:hAnsi="Times New Roman"/>
      <w:sz w:val="20"/>
      <w:szCs w:val="20"/>
    </w:rPr>
  </w:style>
  <w:style w:type="character" w:customStyle="1" w:styleId="10">
    <w:name w:val="Заголовок 1 Знак"/>
    <w:basedOn w:val="a0"/>
    <w:link w:val="1"/>
    <w:uiPriority w:val="9"/>
    <w:rsid w:val="00A54F6D"/>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8628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326"/>
    <w:rPr>
      <w:rFonts w:ascii="Calibri" w:eastAsia="Calibri" w:hAnsi="Calibri" w:cs="Times New Roman"/>
    </w:rPr>
  </w:style>
  <w:style w:type="paragraph" w:styleId="1">
    <w:name w:val="heading 1"/>
    <w:basedOn w:val="a"/>
    <w:next w:val="a"/>
    <w:link w:val="10"/>
    <w:uiPriority w:val="9"/>
    <w:qFormat/>
    <w:rsid w:val="00A54F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8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689D"/>
    <w:rPr>
      <w:rFonts w:ascii="Tahoma" w:eastAsia="Calibri" w:hAnsi="Tahoma" w:cs="Tahoma"/>
      <w:sz w:val="16"/>
      <w:szCs w:val="16"/>
    </w:rPr>
  </w:style>
  <w:style w:type="table" w:styleId="a5">
    <w:name w:val="Table Grid"/>
    <w:basedOn w:val="a1"/>
    <w:uiPriority w:val="59"/>
    <w:rsid w:val="003F68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F68AC"/>
    <w:pPr>
      <w:ind w:left="720"/>
      <w:contextualSpacing/>
    </w:pPr>
  </w:style>
  <w:style w:type="paragraph" w:customStyle="1" w:styleId="ConsPlusNormal">
    <w:name w:val="ConsPlusNormal"/>
    <w:rsid w:val="009C1F42"/>
    <w:pPr>
      <w:autoSpaceDE w:val="0"/>
      <w:autoSpaceDN w:val="0"/>
      <w:adjustRightInd w:val="0"/>
      <w:spacing w:after="0" w:line="240" w:lineRule="auto"/>
    </w:pPr>
    <w:rPr>
      <w:rFonts w:ascii="Arial" w:eastAsia="Calibri" w:hAnsi="Arial" w:cs="Arial"/>
      <w:sz w:val="20"/>
      <w:szCs w:val="20"/>
      <w:lang w:eastAsia="ru-RU"/>
    </w:rPr>
  </w:style>
  <w:style w:type="character" w:styleId="a7">
    <w:name w:val="Hyperlink"/>
    <w:basedOn w:val="a0"/>
    <w:uiPriority w:val="99"/>
    <w:unhideWhenUsed/>
    <w:rsid w:val="00914F0C"/>
    <w:rPr>
      <w:color w:val="0000FF" w:themeColor="hyperlink"/>
      <w:u w:val="single"/>
    </w:rPr>
  </w:style>
  <w:style w:type="character" w:customStyle="1" w:styleId="2">
    <w:name w:val="Основной текст (2)_"/>
    <w:basedOn w:val="a0"/>
    <w:link w:val="20"/>
    <w:rsid w:val="007C3E85"/>
    <w:rPr>
      <w:rFonts w:ascii="Times New Roman" w:eastAsia="Times New Roman" w:hAnsi="Times New Roman" w:cs="Times New Roman"/>
      <w:shd w:val="clear" w:color="auto" w:fill="FFFFFF"/>
    </w:rPr>
  </w:style>
  <w:style w:type="paragraph" w:customStyle="1" w:styleId="20">
    <w:name w:val="Основной текст (2)"/>
    <w:basedOn w:val="a"/>
    <w:link w:val="2"/>
    <w:rsid w:val="007C3E85"/>
    <w:pPr>
      <w:widowControl w:val="0"/>
      <w:shd w:val="clear" w:color="auto" w:fill="FFFFFF"/>
      <w:spacing w:after="60" w:line="0" w:lineRule="atLeast"/>
      <w:jc w:val="right"/>
    </w:pPr>
    <w:rPr>
      <w:rFonts w:ascii="Times New Roman" w:eastAsia="Times New Roman" w:hAnsi="Times New Roman"/>
    </w:rPr>
  </w:style>
  <w:style w:type="paragraph" w:styleId="a8">
    <w:name w:val="No Spacing"/>
    <w:uiPriority w:val="1"/>
    <w:qFormat/>
    <w:rsid w:val="003E3E7D"/>
    <w:pPr>
      <w:spacing w:after="0" w:line="240" w:lineRule="auto"/>
    </w:pPr>
    <w:rPr>
      <w:rFonts w:ascii="Calibri" w:eastAsia="Calibri" w:hAnsi="Calibri" w:cs="Times New Roman"/>
    </w:rPr>
  </w:style>
  <w:style w:type="character" w:customStyle="1" w:styleId="a9">
    <w:name w:val="Основной текст_"/>
    <w:link w:val="11"/>
    <w:rsid w:val="00682AF0"/>
    <w:rPr>
      <w:rFonts w:ascii="Times New Roman" w:eastAsia="Times New Roman" w:hAnsi="Times New Roman"/>
      <w:sz w:val="28"/>
      <w:szCs w:val="28"/>
      <w:shd w:val="clear" w:color="auto" w:fill="FFFFFF"/>
    </w:rPr>
  </w:style>
  <w:style w:type="paragraph" w:customStyle="1" w:styleId="11">
    <w:name w:val="Основной текст1"/>
    <w:basedOn w:val="a"/>
    <w:link w:val="a9"/>
    <w:rsid w:val="00682AF0"/>
    <w:pPr>
      <w:shd w:val="clear" w:color="auto" w:fill="FFFFFF"/>
      <w:spacing w:before="240" w:after="240" w:line="322" w:lineRule="exact"/>
      <w:jc w:val="center"/>
    </w:pPr>
    <w:rPr>
      <w:rFonts w:ascii="Times New Roman" w:eastAsia="Times New Roman" w:hAnsi="Times New Roman" w:cstheme="minorBidi"/>
      <w:sz w:val="28"/>
      <w:szCs w:val="28"/>
    </w:rPr>
  </w:style>
  <w:style w:type="character" w:customStyle="1" w:styleId="aa">
    <w:name w:val="Колонтитул_"/>
    <w:link w:val="ab"/>
    <w:rsid w:val="004A4A8B"/>
    <w:rPr>
      <w:rFonts w:ascii="Times New Roman" w:eastAsia="Times New Roman" w:hAnsi="Times New Roman" w:cs="Times New Roman"/>
      <w:sz w:val="20"/>
      <w:szCs w:val="20"/>
      <w:shd w:val="clear" w:color="auto" w:fill="FFFFFF"/>
    </w:rPr>
  </w:style>
  <w:style w:type="paragraph" w:customStyle="1" w:styleId="ab">
    <w:name w:val="Колонтитул"/>
    <w:basedOn w:val="a"/>
    <w:link w:val="aa"/>
    <w:rsid w:val="004A4A8B"/>
    <w:pPr>
      <w:shd w:val="clear" w:color="auto" w:fill="FFFFFF"/>
      <w:spacing w:after="0" w:line="240" w:lineRule="auto"/>
    </w:pPr>
    <w:rPr>
      <w:rFonts w:ascii="Times New Roman" w:eastAsia="Times New Roman" w:hAnsi="Times New Roman"/>
      <w:sz w:val="20"/>
      <w:szCs w:val="20"/>
    </w:rPr>
  </w:style>
  <w:style w:type="character" w:customStyle="1" w:styleId="10">
    <w:name w:val="Заголовок 1 Знак"/>
    <w:basedOn w:val="a0"/>
    <w:link w:val="1"/>
    <w:uiPriority w:val="9"/>
    <w:rsid w:val="00A54F6D"/>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86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29604">
      <w:bodyDiv w:val="1"/>
      <w:marLeft w:val="0"/>
      <w:marRight w:val="0"/>
      <w:marTop w:val="0"/>
      <w:marBottom w:val="0"/>
      <w:divBdr>
        <w:top w:val="none" w:sz="0" w:space="0" w:color="auto"/>
        <w:left w:val="none" w:sz="0" w:space="0" w:color="auto"/>
        <w:bottom w:val="none" w:sz="0" w:space="0" w:color="auto"/>
        <w:right w:val="none" w:sz="0" w:space="0" w:color="auto"/>
      </w:divBdr>
    </w:div>
    <w:div w:id="846403528">
      <w:bodyDiv w:val="1"/>
      <w:marLeft w:val="0"/>
      <w:marRight w:val="0"/>
      <w:marTop w:val="0"/>
      <w:marBottom w:val="0"/>
      <w:divBdr>
        <w:top w:val="none" w:sz="0" w:space="0" w:color="auto"/>
        <w:left w:val="none" w:sz="0" w:space="0" w:color="auto"/>
        <w:bottom w:val="none" w:sz="0" w:space="0" w:color="auto"/>
        <w:right w:val="none" w:sz="0" w:space="0" w:color="auto"/>
      </w:divBdr>
    </w:div>
    <w:div w:id="912470713">
      <w:bodyDiv w:val="1"/>
      <w:marLeft w:val="0"/>
      <w:marRight w:val="0"/>
      <w:marTop w:val="0"/>
      <w:marBottom w:val="0"/>
      <w:divBdr>
        <w:top w:val="none" w:sz="0" w:space="0" w:color="auto"/>
        <w:left w:val="none" w:sz="0" w:space="0" w:color="auto"/>
        <w:bottom w:val="none" w:sz="0" w:space="0" w:color="auto"/>
        <w:right w:val="none" w:sz="0" w:space="0" w:color="auto"/>
      </w:divBdr>
    </w:div>
    <w:div w:id="998189793">
      <w:bodyDiv w:val="1"/>
      <w:marLeft w:val="0"/>
      <w:marRight w:val="0"/>
      <w:marTop w:val="0"/>
      <w:marBottom w:val="0"/>
      <w:divBdr>
        <w:top w:val="none" w:sz="0" w:space="0" w:color="auto"/>
        <w:left w:val="none" w:sz="0" w:space="0" w:color="auto"/>
        <w:bottom w:val="none" w:sz="0" w:space="0" w:color="auto"/>
        <w:right w:val="none" w:sz="0" w:space="0" w:color="auto"/>
      </w:divBdr>
    </w:div>
    <w:div w:id="1015115268">
      <w:bodyDiv w:val="1"/>
      <w:marLeft w:val="0"/>
      <w:marRight w:val="0"/>
      <w:marTop w:val="0"/>
      <w:marBottom w:val="0"/>
      <w:divBdr>
        <w:top w:val="none" w:sz="0" w:space="0" w:color="auto"/>
        <w:left w:val="none" w:sz="0" w:space="0" w:color="auto"/>
        <w:bottom w:val="none" w:sz="0" w:space="0" w:color="auto"/>
        <w:right w:val="none" w:sz="0" w:space="0" w:color="auto"/>
      </w:divBdr>
    </w:div>
    <w:div w:id="1444223385">
      <w:bodyDiv w:val="1"/>
      <w:marLeft w:val="0"/>
      <w:marRight w:val="0"/>
      <w:marTop w:val="0"/>
      <w:marBottom w:val="0"/>
      <w:divBdr>
        <w:top w:val="none" w:sz="0" w:space="0" w:color="auto"/>
        <w:left w:val="none" w:sz="0" w:space="0" w:color="auto"/>
        <w:bottom w:val="none" w:sz="0" w:space="0" w:color="auto"/>
        <w:right w:val="none" w:sz="0" w:space="0" w:color="auto"/>
      </w:divBdr>
    </w:div>
    <w:div w:id="1982803701">
      <w:bodyDiv w:val="1"/>
      <w:marLeft w:val="0"/>
      <w:marRight w:val="0"/>
      <w:marTop w:val="0"/>
      <w:marBottom w:val="0"/>
      <w:divBdr>
        <w:top w:val="none" w:sz="0" w:space="0" w:color="auto"/>
        <w:left w:val="none" w:sz="0" w:space="0" w:color="auto"/>
        <w:bottom w:val="none" w:sz="0" w:space="0" w:color="auto"/>
        <w:right w:val="none" w:sz="0" w:space="0" w:color="auto"/>
      </w:divBdr>
    </w:div>
    <w:div w:id="199479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in.mail.ru/cgi-bin/getattach?file=ppc.jpg&amp;id=12882593650000000552;0;1&amp;mode=attachment&amp;chann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E2F80-34F4-40AA-A6FF-449EE615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2216</Words>
  <Characters>12637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user2</cp:lastModifiedBy>
  <cp:revision>9</cp:revision>
  <cp:lastPrinted>2022-12-26T08:23:00Z</cp:lastPrinted>
  <dcterms:created xsi:type="dcterms:W3CDTF">2022-12-21T11:19:00Z</dcterms:created>
  <dcterms:modified xsi:type="dcterms:W3CDTF">2023-01-25T10:18:00Z</dcterms:modified>
</cp:coreProperties>
</file>